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358"/>
        <w:gridCol w:w="4681"/>
        <w:gridCol w:w="283"/>
      </w:tblGrid>
      <w:tr w:rsidR="00D64DA7" w14:paraId="6281DFF5" w14:textId="77777777" w:rsidTr="001B428C">
        <w:trPr>
          <w:gridAfter w:val="1"/>
          <w:wAfter w:w="283" w:type="dxa"/>
          <w:trHeight w:val="88"/>
        </w:trPr>
        <w:tc>
          <w:tcPr>
            <w:tcW w:w="4358" w:type="dxa"/>
          </w:tcPr>
          <w:p w14:paraId="26B219F6" w14:textId="43F8907A" w:rsidR="00D64DA7" w:rsidRDefault="00D64DA7">
            <w:pPr>
              <w:pStyle w:val="Default"/>
              <w:rPr>
                <w:sz w:val="20"/>
                <w:szCs w:val="20"/>
              </w:rPr>
            </w:pPr>
            <w:bookmarkStart w:id="0" w:name="_GoBack"/>
            <w:bookmarkEnd w:id="0"/>
          </w:p>
        </w:tc>
        <w:tc>
          <w:tcPr>
            <w:tcW w:w="4681" w:type="dxa"/>
          </w:tcPr>
          <w:p w14:paraId="199ACB9C" w14:textId="7229ADAC" w:rsidR="00D64DA7" w:rsidRDefault="00D64DA7">
            <w:pPr>
              <w:pStyle w:val="Default"/>
              <w:rPr>
                <w:sz w:val="20"/>
                <w:szCs w:val="20"/>
              </w:rPr>
            </w:pPr>
          </w:p>
        </w:tc>
      </w:tr>
      <w:tr w:rsidR="00D64DA7" w14:paraId="342BB3DF" w14:textId="77777777" w:rsidTr="001B428C">
        <w:trPr>
          <w:gridAfter w:val="1"/>
          <w:wAfter w:w="283" w:type="dxa"/>
          <w:trHeight w:val="88"/>
        </w:trPr>
        <w:tc>
          <w:tcPr>
            <w:tcW w:w="9039" w:type="dxa"/>
            <w:gridSpan w:val="2"/>
          </w:tcPr>
          <w:p w14:paraId="6FA1FB1E" w14:textId="2FAB78AA" w:rsidR="00D64DA7" w:rsidRDefault="00D64DA7">
            <w:pPr>
              <w:pStyle w:val="Default"/>
              <w:rPr>
                <w:sz w:val="20"/>
                <w:szCs w:val="20"/>
              </w:rPr>
            </w:pPr>
          </w:p>
        </w:tc>
      </w:tr>
      <w:tr w:rsidR="00D64DA7" w14:paraId="7643E949" w14:textId="77777777" w:rsidTr="001B428C">
        <w:trPr>
          <w:trHeight w:val="212"/>
        </w:trPr>
        <w:tc>
          <w:tcPr>
            <w:tcW w:w="9322" w:type="dxa"/>
            <w:gridSpan w:val="3"/>
          </w:tcPr>
          <w:p w14:paraId="6E93E542" w14:textId="77777777" w:rsidR="007B39FD" w:rsidRDefault="007B39FD" w:rsidP="001B428C">
            <w:pPr>
              <w:pStyle w:val="Default"/>
              <w:ind w:right="-111"/>
              <w:jc w:val="both"/>
              <w:rPr>
                <w:sz w:val="20"/>
                <w:szCs w:val="20"/>
              </w:rPr>
            </w:pPr>
          </w:p>
          <w:p w14:paraId="3ACF05BF" w14:textId="77777777" w:rsidR="007B39FD" w:rsidRDefault="007B39FD" w:rsidP="001B428C">
            <w:pPr>
              <w:pStyle w:val="Default"/>
              <w:ind w:right="-111"/>
              <w:jc w:val="both"/>
              <w:rPr>
                <w:sz w:val="20"/>
                <w:szCs w:val="20"/>
              </w:rPr>
            </w:pPr>
          </w:p>
          <w:tbl>
            <w:tblPr>
              <w:tblW w:w="8949" w:type="dxa"/>
              <w:tblBorders>
                <w:top w:val="nil"/>
                <w:left w:val="nil"/>
                <w:bottom w:val="nil"/>
                <w:right w:val="nil"/>
              </w:tblBorders>
              <w:tblLayout w:type="fixed"/>
              <w:tblLook w:val="0000" w:firstRow="0" w:lastRow="0" w:firstColumn="0" w:lastColumn="0" w:noHBand="0" w:noVBand="0"/>
            </w:tblPr>
            <w:tblGrid>
              <w:gridCol w:w="2237"/>
              <w:gridCol w:w="746"/>
              <w:gridCol w:w="1491"/>
              <w:gridCol w:w="1492"/>
              <w:gridCol w:w="745"/>
              <w:gridCol w:w="2238"/>
            </w:tblGrid>
            <w:tr w:rsidR="007B39FD" w:rsidRPr="007B39FD" w14:paraId="2F891D72" w14:textId="77777777" w:rsidTr="001B428C">
              <w:trPr>
                <w:trHeight w:val="88"/>
              </w:trPr>
              <w:tc>
                <w:tcPr>
                  <w:tcW w:w="4474" w:type="dxa"/>
                  <w:gridSpan w:val="3"/>
                </w:tcPr>
                <w:p w14:paraId="5BBACE62"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Course code</w:t>
                  </w:r>
                  <w:r w:rsidRPr="007B39FD">
                    <w:rPr>
                      <w:rFonts w:ascii="Times New Roman" w:hAnsi="Times New Roman" w:cs="Times New Roman"/>
                      <w:b/>
                      <w:bCs/>
                      <w:color w:val="000000"/>
                      <w:sz w:val="20"/>
                      <w:szCs w:val="20"/>
                      <w:lang w:val="en-US"/>
                    </w:rPr>
                    <w:t xml:space="preserve">: FFS30 </w:t>
                  </w:r>
                </w:p>
              </w:tc>
              <w:tc>
                <w:tcPr>
                  <w:tcW w:w="4475" w:type="dxa"/>
                  <w:gridSpan w:val="3"/>
                </w:tcPr>
                <w:p w14:paraId="288C759F"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roofErr w:type="spellStart"/>
                  <w:r>
                    <w:rPr>
                      <w:rFonts w:ascii="Times New Roman" w:hAnsi="Times New Roman" w:cs="Times New Roman"/>
                      <w:b/>
                      <w:bCs/>
                      <w:color w:val="000000"/>
                      <w:sz w:val="20"/>
                      <w:szCs w:val="20"/>
                      <w:lang w:val="en-US"/>
                    </w:rPr>
                    <w:t>Naziv</w:t>
                  </w:r>
                  <w:proofErr w:type="spellEnd"/>
                  <w:r>
                    <w:rPr>
                      <w:rFonts w:ascii="Times New Roman" w:hAnsi="Times New Roman" w:cs="Times New Roman"/>
                      <w:b/>
                      <w:bCs/>
                      <w:color w:val="000000"/>
                      <w:sz w:val="20"/>
                      <w:szCs w:val="20"/>
                      <w:lang w:val="en-US"/>
                    </w:rPr>
                    <w:t xml:space="preserve"> </w:t>
                  </w:r>
                  <w:proofErr w:type="spellStart"/>
                  <w:r>
                    <w:rPr>
                      <w:rFonts w:ascii="Times New Roman" w:hAnsi="Times New Roman" w:cs="Times New Roman"/>
                      <w:b/>
                      <w:bCs/>
                      <w:color w:val="000000"/>
                      <w:sz w:val="20"/>
                      <w:szCs w:val="20"/>
                      <w:lang w:val="en-US"/>
                    </w:rPr>
                    <w:t>predmeta</w:t>
                  </w:r>
                  <w:proofErr w:type="spellEnd"/>
                  <w:r>
                    <w:rPr>
                      <w:rFonts w:ascii="Times New Roman" w:hAnsi="Times New Roman" w:cs="Times New Roman"/>
                      <w:b/>
                      <w:bCs/>
                      <w:color w:val="000000"/>
                      <w:sz w:val="20"/>
                      <w:szCs w:val="20"/>
                      <w:lang w:val="en-US"/>
                    </w:rPr>
                    <w:t>: ORGANIC CHEMISTRY II</w:t>
                  </w:r>
                  <w:r w:rsidRPr="007B39FD">
                    <w:rPr>
                      <w:rFonts w:ascii="Times New Roman" w:hAnsi="Times New Roman" w:cs="Times New Roman"/>
                      <w:b/>
                      <w:bCs/>
                      <w:color w:val="000000"/>
                      <w:sz w:val="20"/>
                      <w:szCs w:val="20"/>
                      <w:lang w:val="en-US"/>
                    </w:rPr>
                    <w:t xml:space="preserve"> </w:t>
                  </w:r>
                </w:p>
              </w:tc>
            </w:tr>
            <w:tr w:rsidR="007B39FD" w:rsidRPr="007B39FD" w14:paraId="20C75801" w14:textId="77777777" w:rsidTr="001B428C">
              <w:trPr>
                <w:trHeight w:val="202"/>
              </w:trPr>
              <w:tc>
                <w:tcPr>
                  <w:tcW w:w="2237" w:type="dxa"/>
                </w:tcPr>
                <w:p w14:paraId="3A3B593C"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Level: Integrated studies</w:t>
                  </w:r>
                  <w:r w:rsidRPr="007B39FD">
                    <w:rPr>
                      <w:rFonts w:ascii="Times New Roman" w:hAnsi="Times New Roman" w:cs="Times New Roman"/>
                      <w:b/>
                      <w:bCs/>
                      <w:color w:val="000000"/>
                      <w:sz w:val="20"/>
                      <w:szCs w:val="20"/>
                      <w:lang w:val="en-US"/>
                    </w:rPr>
                    <w:t xml:space="preserve"> </w:t>
                  </w:r>
                </w:p>
              </w:tc>
              <w:tc>
                <w:tcPr>
                  <w:tcW w:w="2237" w:type="dxa"/>
                  <w:gridSpan w:val="2"/>
                </w:tcPr>
                <w:p w14:paraId="11DB1CD4"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Year</w:t>
                  </w:r>
                  <w:r w:rsidRPr="007B39FD">
                    <w:rPr>
                      <w:rFonts w:ascii="Times New Roman" w:hAnsi="Times New Roman" w:cs="Times New Roman"/>
                      <w:b/>
                      <w:bCs/>
                      <w:color w:val="000000"/>
                      <w:sz w:val="20"/>
                      <w:szCs w:val="20"/>
                      <w:lang w:val="en-US"/>
                    </w:rPr>
                    <w:t>: II (</w:t>
                  </w:r>
                  <w:r>
                    <w:rPr>
                      <w:rFonts w:ascii="Times New Roman" w:hAnsi="Times New Roman" w:cs="Times New Roman"/>
                      <w:b/>
                      <w:bCs/>
                      <w:color w:val="000000"/>
                      <w:sz w:val="20"/>
                      <w:szCs w:val="20"/>
                      <w:lang w:val="en-US"/>
                    </w:rPr>
                    <w:t>SECOND</w:t>
                  </w:r>
                  <w:r w:rsidRPr="007B39FD">
                    <w:rPr>
                      <w:rFonts w:ascii="Times New Roman" w:hAnsi="Times New Roman" w:cs="Times New Roman"/>
                      <w:b/>
                      <w:bCs/>
                      <w:color w:val="000000"/>
                      <w:sz w:val="20"/>
                      <w:szCs w:val="20"/>
                      <w:lang w:val="en-US"/>
                    </w:rPr>
                    <w:t xml:space="preserve">) </w:t>
                  </w:r>
                </w:p>
              </w:tc>
              <w:tc>
                <w:tcPr>
                  <w:tcW w:w="2237" w:type="dxa"/>
                  <w:gridSpan w:val="2"/>
                </w:tcPr>
                <w:p w14:paraId="1DEDB62D"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Semester: IV (FOURTH</w:t>
                  </w:r>
                  <w:r w:rsidRPr="007B39FD">
                    <w:rPr>
                      <w:rFonts w:ascii="Times New Roman" w:hAnsi="Times New Roman" w:cs="Times New Roman"/>
                      <w:b/>
                      <w:bCs/>
                      <w:color w:val="000000"/>
                      <w:sz w:val="20"/>
                      <w:szCs w:val="20"/>
                      <w:lang w:val="en-US"/>
                    </w:rPr>
                    <w:t xml:space="preserve">) </w:t>
                  </w:r>
                </w:p>
              </w:tc>
              <w:tc>
                <w:tcPr>
                  <w:tcW w:w="2238" w:type="dxa"/>
                </w:tcPr>
                <w:p w14:paraId="4372A8ED"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ECTS credits: 7 (SEVEN</w:t>
                  </w:r>
                  <w:r w:rsidRPr="007B39FD">
                    <w:rPr>
                      <w:rFonts w:ascii="Times New Roman" w:hAnsi="Times New Roman" w:cs="Times New Roman"/>
                      <w:b/>
                      <w:bCs/>
                      <w:color w:val="000000"/>
                      <w:sz w:val="20"/>
                      <w:szCs w:val="20"/>
                      <w:lang w:val="en-US"/>
                    </w:rPr>
                    <w:t xml:space="preserve">) </w:t>
                  </w:r>
                </w:p>
              </w:tc>
            </w:tr>
            <w:tr w:rsidR="007B39FD" w:rsidRPr="007B39FD" w14:paraId="2ABB5FF5" w14:textId="77777777" w:rsidTr="001B428C">
              <w:trPr>
                <w:trHeight w:val="379"/>
              </w:trPr>
              <w:tc>
                <w:tcPr>
                  <w:tcW w:w="2983" w:type="dxa"/>
                  <w:gridSpan w:val="2"/>
                </w:tcPr>
                <w:p w14:paraId="1A87D1EB"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Status: MANDATORY</w:t>
                  </w:r>
                  <w:r w:rsidRPr="007B39FD">
                    <w:rPr>
                      <w:rFonts w:ascii="Times New Roman" w:hAnsi="Times New Roman" w:cs="Times New Roman"/>
                      <w:b/>
                      <w:bCs/>
                      <w:color w:val="000000"/>
                      <w:sz w:val="20"/>
                      <w:szCs w:val="20"/>
                      <w:lang w:val="en-US"/>
                    </w:rPr>
                    <w:t xml:space="preserve"> </w:t>
                  </w:r>
                </w:p>
              </w:tc>
              <w:tc>
                <w:tcPr>
                  <w:tcW w:w="2983" w:type="dxa"/>
                  <w:gridSpan w:val="2"/>
                </w:tcPr>
                <w:p w14:paraId="678CD6A5" w14:textId="77777777" w:rsidR="007B39FD" w:rsidRPr="007B39FD"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Number of hours weekly</w:t>
                  </w:r>
                  <w:r w:rsidR="007B39FD" w:rsidRPr="007B39FD">
                    <w:rPr>
                      <w:rFonts w:ascii="Times New Roman" w:hAnsi="Times New Roman" w:cs="Times New Roman"/>
                      <w:b/>
                      <w:bCs/>
                      <w:color w:val="000000"/>
                      <w:sz w:val="20"/>
                      <w:szCs w:val="20"/>
                      <w:lang w:val="en-US"/>
                    </w:rPr>
                    <w:t xml:space="preserve">: </w:t>
                  </w:r>
                </w:p>
                <w:p w14:paraId="21137393" w14:textId="6E5E53A7" w:rsidR="007B39FD" w:rsidRPr="007B39FD"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 xml:space="preserve">LECTURES </w:t>
                  </w:r>
                  <w:r w:rsidR="009E0E4E">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lang w:val="en-US"/>
                    </w:rPr>
                    <w:t>(L): 3 (THREE</w:t>
                  </w:r>
                  <w:r w:rsidR="007B39FD" w:rsidRPr="007B39FD">
                    <w:rPr>
                      <w:rFonts w:ascii="Times New Roman" w:hAnsi="Times New Roman" w:cs="Times New Roman"/>
                      <w:b/>
                      <w:bCs/>
                      <w:color w:val="000000"/>
                      <w:sz w:val="20"/>
                      <w:szCs w:val="20"/>
                      <w:lang w:val="en-US"/>
                    </w:rPr>
                    <w:t xml:space="preserve">) </w:t>
                  </w:r>
                </w:p>
                <w:p w14:paraId="02459D02" w14:textId="52D7312D" w:rsidR="007B39FD" w:rsidRPr="007B39FD" w:rsidRDefault="009E0E4E"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PRACTICAL</w:t>
                  </w:r>
                  <w:r w:rsidR="000335D1">
                    <w:rPr>
                      <w:rFonts w:ascii="Times New Roman" w:hAnsi="Times New Roman" w:cs="Times New Roman"/>
                      <w:b/>
                      <w:bCs/>
                      <w:color w:val="000000"/>
                      <w:sz w:val="20"/>
                      <w:szCs w:val="20"/>
                      <w:lang w:val="en-US"/>
                    </w:rPr>
                    <w:t xml:space="preserve"> (</w:t>
                  </w:r>
                  <w:r>
                    <w:rPr>
                      <w:rFonts w:ascii="Times New Roman" w:hAnsi="Times New Roman" w:cs="Times New Roman"/>
                      <w:b/>
                      <w:bCs/>
                      <w:color w:val="000000"/>
                      <w:sz w:val="20"/>
                      <w:szCs w:val="20"/>
                      <w:lang w:val="en-US"/>
                    </w:rPr>
                    <w:t>P</w:t>
                  </w:r>
                  <w:r w:rsidR="000335D1">
                    <w:rPr>
                      <w:rFonts w:ascii="Times New Roman" w:hAnsi="Times New Roman" w:cs="Times New Roman"/>
                      <w:b/>
                      <w:bCs/>
                      <w:color w:val="000000"/>
                      <w:sz w:val="20"/>
                      <w:szCs w:val="20"/>
                      <w:lang w:val="en-US"/>
                    </w:rPr>
                    <w:t>): 4 (FOUR</w:t>
                  </w:r>
                  <w:r w:rsidR="007B39FD" w:rsidRPr="007B39FD">
                    <w:rPr>
                      <w:rFonts w:ascii="Times New Roman" w:hAnsi="Times New Roman" w:cs="Times New Roman"/>
                      <w:b/>
                      <w:bCs/>
                      <w:color w:val="000000"/>
                      <w:sz w:val="20"/>
                      <w:szCs w:val="20"/>
                      <w:lang w:val="en-US"/>
                    </w:rPr>
                    <w:t xml:space="preserve">) </w:t>
                  </w:r>
                </w:p>
              </w:tc>
              <w:tc>
                <w:tcPr>
                  <w:tcW w:w="2983" w:type="dxa"/>
                  <w:gridSpan w:val="2"/>
                </w:tcPr>
                <w:p w14:paraId="43A4F798" w14:textId="529157DC" w:rsidR="007B39FD" w:rsidRPr="007B39FD"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 xml:space="preserve">Total number of hours: 105 (L: 45; </w:t>
                  </w:r>
                  <w:r w:rsidR="009E0E4E">
                    <w:rPr>
                      <w:rFonts w:ascii="Times New Roman" w:hAnsi="Times New Roman" w:cs="Times New Roman"/>
                      <w:b/>
                      <w:bCs/>
                      <w:color w:val="000000"/>
                      <w:sz w:val="20"/>
                      <w:szCs w:val="20"/>
                      <w:lang w:val="en-US"/>
                    </w:rPr>
                    <w:t>P</w:t>
                  </w:r>
                  <w:r w:rsidR="007B39FD" w:rsidRPr="007B39FD">
                    <w:rPr>
                      <w:rFonts w:ascii="Times New Roman" w:hAnsi="Times New Roman" w:cs="Times New Roman"/>
                      <w:b/>
                      <w:bCs/>
                      <w:color w:val="000000"/>
                      <w:sz w:val="20"/>
                      <w:szCs w:val="20"/>
                      <w:lang w:val="en-US"/>
                    </w:rPr>
                    <w:t xml:space="preserve">: 60;) </w:t>
                  </w:r>
                </w:p>
              </w:tc>
            </w:tr>
            <w:tr w:rsidR="007B39FD" w:rsidRPr="007B39FD" w14:paraId="2D8F7A05" w14:textId="77777777" w:rsidTr="001B428C">
              <w:trPr>
                <w:trHeight w:val="526"/>
              </w:trPr>
              <w:tc>
                <w:tcPr>
                  <w:tcW w:w="4474" w:type="dxa"/>
                  <w:gridSpan w:val="3"/>
                </w:tcPr>
                <w:p w14:paraId="715D0D65" w14:textId="77777777" w:rsidR="007B39FD" w:rsidRPr="007B39FD"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b/>
                      <w:bCs/>
                      <w:sz w:val="20"/>
                      <w:szCs w:val="20"/>
                    </w:rPr>
                    <w:t>Teaching staff:</w:t>
                  </w:r>
                </w:p>
              </w:tc>
              <w:tc>
                <w:tcPr>
                  <w:tcW w:w="4475" w:type="dxa"/>
                  <w:gridSpan w:val="3"/>
                </w:tcPr>
                <w:p w14:paraId="19D7E244" w14:textId="2F50F60D" w:rsidR="007B39FD" w:rsidRPr="007B39FD" w:rsidRDefault="000007D9"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w:t>
                  </w:r>
                  <w:r w:rsidR="007B39FD" w:rsidRPr="007B39FD">
                    <w:rPr>
                      <w:rFonts w:ascii="Times New Roman" w:hAnsi="Times New Roman" w:cs="Times New Roman"/>
                      <w:color w:val="000000"/>
                      <w:sz w:val="20"/>
                      <w:szCs w:val="20"/>
                      <w:lang w:val="en-US"/>
                    </w:rPr>
                    <w:t xml:space="preserve">r. </w:t>
                  </w:r>
                  <w:r>
                    <w:rPr>
                      <w:rFonts w:ascii="Times New Roman" w:hAnsi="Times New Roman" w:cs="Times New Roman"/>
                      <w:color w:val="000000"/>
                      <w:sz w:val="20"/>
                      <w:szCs w:val="20"/>
                      <w:lang w:val="en-US"/>
                    </w:rPr>
                    <w:t xml:space="preserve">sci </w:t>
                  </w:r>
                  <w:proofErr w:type="spellStart"/>
                  <w:r w:rsidR="007B39FD" w:rsidRPr="007B39FD">
                    <w:rPr>
                      <w:rFonts w:ascii="Times New Roman" w:hAnsi="Times New Roman" w:cs="Times New Roman"/>
                      <w:color w:val="000000"/>
                      <w:sz w:val="20"/>
                      <w:szCs w:val="20"/>
                      <w:lang w:val="en-US"/>
                    </w:rPr>
                    <w:t>Hurija</w:t>
                  </w:r>
                  <w:proofErr w:type="spellEnd"/>
                  <w:r w:rsidR="007B39FD" w:rsidRPr="007B39FD">
                    <w:rPr>
                      <w:rFonts w:ascii="Times New Roman" w:hAnsi="Times New Roman" w:cs="Times New Roman"/>
                      <w:color w:val="000000"/>
                      <w:sz w:val="20"/>
                      <w:szCs w:val="20"/>
                      <w:lang w:val="en-US"/>
                    </w:rPr>
                    <w:t xml:space="preserve"> </w:t>
                  </w:r>
                  <w:proofErr w:type="spellStart"/>
                  <w:r w:rsidR="007B39FD" w:rsidRPr="007B39FD">
                    <w:rPr>
                      <w:rFonts w:ascii="Times New Roman" w:hAnsi="Times New Roman" w:cs="Times New Roman"/>
                      <w:color w:val="000000"/>
                      <w:sz w:val="20"/>
                      <w:szCs w:val="20"/>
                      <w:lang w:val="en-US"/>
                    </w:rPr>
                    <w:t>D</w:t>
                  </w:r>
                  <w:r>
                    <w:rPr>
                      <w:rFonts w:ascii="Times New Roman" w:hAnsi="Times New Roman" w:cs="Times New Roman"/>
                      <w:color w:val="000000"/>
                      <w:sz w:val="20"/>
                      <w:szCs w:val="20"/>
                      <w:lang w:val="en-US"/>
                    </w:rPr>
                    <w:t>ž</w:t>
                  </w:r>
                  <w:r w:rsidR="007B39FD" w:rsidRPr="007B39FD">
                    <w:rPr>
                      <w:rFonts w:ascii="Times New Roman" w:hAnsi="Times New Roman" w:cs="Times New Roman"/>
                      <w:color w:val="000000"/>
                      <w:sz w:val="20"/>
                      <w:szCs w:val="20"/>
                      <w:lang w:val="en-US"/>
                    </w:rPr>
                    <w:t>ud</w:t>
                  </w:r>
                  <w:r>
                    <w:rPr>
                      <w:rFonts w:ascii="Times New Roman" w:hAnsi="Times New Roman" w:cs="Times New Roman"/>
                      <w:color w:val="000000"/>
                      <w:sz w:val="20"/>
                      <w:szCs w:val="20"/>
                      <w:lang w:val="en-US"/>
                    </w:rPr>
                    <w:t>ž</w:t>
                  </w:r>
                  <w:r w:rsidR="007B39FD" w:rsidRPr="007B39FD">
                    <w:rPr>
                      <w:rFonts w:ascii="Times New Roman" w:hAnsi="Times New Roman" w:cs="Times New Roman"/>
                      <w:color w:val="000000"/>
                      <w:sz w:val="20"/>
                      <w:szCs w:val="20"/>
                      <w:lang w:val="en-US"/>
                    </w:rPr>
                    <w:t>ević</w:t>
                  </w:r>
                  <w:proofErr w:type="spellEnd"/>
                  <w:r w:rsidR="007B39FD" w:rsidRPr="007B39FD">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Č</w:t>
                  </w:r>
                  <w:r w:rsidR="007B39FD" w:rsidRPr="007B39FD">
                    <w:rPr>
                      <w:rFonts w:ascii="Times New Roman" w:hAnsi="Times New Roman" w:cs="Times New Roman"/>
                      <w:color w:val="000000"/>
                      <w:sz w:val="20"/>
                      <w:szCs w:val="20"/>
                      <w:lang w:val="en-US"/>
                    </w:rPr>
                    <w:t>an</w:t>
                  </w:r>
                  <w:r>
                    <w:rPr>
                      <w:rFonts w:ascii="Times New Roman" w:hAnsi="Times New Roman" w:cs="Times New Roman"/>
                      <w:color w:val="000000"/>
                      <w:sz w:val="20"/>
                      <w:szCs w:val="20"/>
                      <w:lang w:val="en-US"/>
                    </w:rPr>
                    <w:t>č</w:t>
                  </w:r>
                  <w:r w:rsidR="007B39FD" w:rsidRPr="007B39FD">
                    <w:rPr>
                      <w:rFonts w:ascii="Times New Roman" w:hAnsi="Times New Roman" w:cs="Times New Roman"/>
                      <w:color w:val="000000"/>
                      <w:sz w:val="20"/>
                      <w:szCs w:val="20"/>
                      <w:lang w:val="en-US"/>
                    </w:rPr>
                    <w:t>ar</w:t>
                  </w:r>
                  <w:proofErr w:type="spellEnd"/>
                  <w:r>
                    <w:rPr>
                      <w:rFonts w:ascii="Times New Roman" w:hAnsi="Times New Roman" w:cs="Times New Roman"/>
                      <w:color w:val="000000"/>
                      <w:sz w:val="20"/>
                      <w:szCs w:val="20"/>
                      <w:lang w:val="en-US"/>
                    </w:rPr>
                    <w:t>, associate. prof.</w:t>
                  </w:r>
                </w:p>
                <w:p w14:paraId="0A1006E0" w14:textId="00DB586A" w:rsidR="007B39FD" w:rsidRPr="007B39FD" w:rsidRDefault="000007D9"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Dr</w:t>
                  </w:r>
                  <w:r w:rsidR="007B39FD" w:rsidRPr="007B39FD">
                    <w:rPr>
                      <w:rFonts w:ascii="Times New Roman" w:hAnsi="Times New Roman" w:cs="Times New Roman"/>
                      <w:color w:val="000000"/>
                      <w:sz w:val="20"/>
                      <w:szCs w:val="20"/>
                      <w:lang w:val="en-US"/>
                    </w:rPr>
                    <w:t xml:space="preserve">. sci. </w:t>
                  </w:r>
                  <w:proofErr w:type="spellStart"/>
                  <w:r w:rsidR="007B39FD" w:rsidRPr="007B39FD">
                    <w:rPr>
                      <w:rFonts w:ascii="Times New Roman" w:hAnsi="Times New Roman" w:cs="Times New Roman"/>
                      <w:color w:val="000000"/>
                      <w:sz w:val="20"/>
                      <w:szCs w:val="20"/>
                      <w:lang w:val="en-US"/>
                    </w:rPr>
                    <w:t>Mirsada</w:t>
                  </w:r>
                  <w:proofErr w:type="spellEnd"/>
                  <w:r w:rsidR="007B39FD" w:rsidRPr="007B39FD">
                    <w:rPr>
                      <w:rFonts w:ascii="Times New Roman" w:hAnsi="Times New Roman" w:cs="Times New Roman"/>
                      <w:color w:val="000000"/>
                      <w:sz w:val="20"/>
                      <w:szCs w:val="20"/>
                      <w:lang w:val="en-US"/>
                    </w:rPr>
                    <w:t xml:space="preserve"> </w:t>
                  </w:r>
                  <w:proofErr w:type="spellStart"/>
                  <w:r w:rsidR="007B39FD" w:rsidRPr="007B39FD">
                    <w:rPr>
                      <w:rFonts w:ascii="Times New Roman" w:hAnsi="Times New Roman" w:cs="Times New Roman"/>
                      <w:color w:val="000000"/>
                      <w:sz w:val="20"/>
                      <w:szCs w:val="20"/>
                      <w:lang w:val="en-US"/>
                    </w:rPr>
                    <w:t>Salihović</w:t>
                  </w:r>
                  <w:proofErr w:type="spellEnd"/>
                  <w:r w:rsidR="007B39FD" w:rsidRPr="007B39FD">
                    <w:rPr>
                      <w:rFonts w:ascii="Times New Roman" w:hAnsi="Times New Roman" w:cs="Times New Roman"/>
                      <w:color w:val="000000"/>
                      <w:sz w:val="20"/>
                      <w:szCs w:val="20"/>
                      <w:lang w:val="en-US"/>
                    </w:rPr>
                    <w:t xml:space="preserve">, </w:t>
                  </w:r>
                  <w:r w:rsidR="001B428C">
                    <w:rPr>
                      <w:rFonts w:ascii="Times New Roman" w:hAnsi="Times New Roman" w:cs="Times New Roman"/>
                      <w:color w:val="000000"/>
                      <w:sz w:val="20"/>
                      <w:szCs w:val="20"/>
                      <w:lang w:val="en-US"/>
                    </w:rPr>
                    <w:t>associate. prof</w:t>
                  </w:r>
                </w:p>
                <w:p w14:paraId="23E46D62" w14:textId="3D62C3A9"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roofErr w:type="spellStart"/>
                  <w:r w:rsidRPr="007B39FD">
                    <w:rPr>
                      <w:rFonts w:ascii="Times New Roman" w:hAnsi="Times New Roman" w:cs="Times New Roman"/>
                      <w:color w:val="000000"/>
                      <w:sz w:val="20"/>
                      <w:szCs w:val="20"/>
                      <w:lang w:val="en-US"/>
                    </w:rPr>
                    <w:t>Alema</w:t>
                  </w:r>
                  <w:proofErr w:type="spellEnd"/>
                  <w:r w:rsidRPr="007B39FD">
                    <w:rPr>
                      <w:rFonts w:ascii="Times New Roman" w:hAnsi="Times New Roman" w:cs="Times New Roman"/>
                      <w:color w:val="000000"/>
                      <w:sz w:val="20"/>
                      <w:szCs w:val="20"/>
                      <w:lang w:val="en-US"/>
                    </w:rPr>
                    <w:t xml:space="preserve"> </w:t>
                  </w:r>
                  <w:proofErr w:type="spellStart"/>
                  <w:r w:rsidRPr="007B39FD">
                    <w:rPr>
                      <w:rFonts w:ascii="Times New Roman" w:hAnsi="Times New Roman" w:cs="Times New Roman"/>
                      <w:color w:val="000000"/>
                      <w:sz w:val="20"/>
                      <w:szCs w:val="20"/>
                      <w:lang w:val="en-US"/>
                    </w:rPr>
                    <w:t>Dedić</w:t>
                  </w:r>
                  <w:proofErr w:type="spellEnd"/>
                  <w:r w:rsidR="000007D9">
                    <w:rPr>
                      <w:rFonts w:ascii="Times New Roman" w:hAnsi="Times New Roman" w:cs="Times New Roman"/>
                      <w:color w:val="000000"/>
                      <w:sz w:val="20"/>
                      <w:szCs w:val="20"/>
                      <w:lang w:val="en-US"/>
                    </w:rPr>
                    <w:t xml:space="preserve"> MA</w:t>
                  </w:r>
                  <w:r w:rsidRPr="007B39FD">
                    <w:rPr>
                      <w:rFonts w:ascii="Times New Roman" w:hAnsi="Times New Roman" w:cs="Times New Roman"/>
                      <w:color w:val="000000"/>
                      <w:sz w:val="20"/>
                      <w:szCs w:val="20"/>
                      <w:lang w:val="en-US"/>
                    </w:rPr>
                    <w:t xml:space="preserve">, </w:t>
                  </w:r>
                  <w:r w:rsidR="000007D9">
                    <w:rPr>
                      <w:rFonts w:ascii="Times New Roman" w:hAnsi="Times New Roman" w:cs="Times New Roman"/>
                      <w:color w:val="000000"/>
                      <w:sz w:val="20"/>
                      <w:szCs w:val="20"/>
                      <w:lang w:val="en-US"/>
                    </w:rPr>
                    <w:t xml:space="preserve"> senior </w:t>
                  </w:r>
                  <w:r w:rsidRPr="007B39FD">
                    <w:rPr>
                      <w:rFonts w:ascii="Times New Roman" w:hAnsi="Times New Roman" w:cs="Times New Roman"/>
                      <w:color w:val="000000"/>
                      <w:sz w:val="20"/>
                      <w:szCs w:val="20"/>
                      <w:lang w:val="en-US"/>
                    </w:rPr>
                    <w:t>as</w:t>
                  </w:r>
                  <w:r w:rsidR="009E0E4E">
                    <w:rPr>
                      <w:rFonts w:ascii="Times New Roman" w:hAnsi="Times New Roman" w:cs="Times New Roman"/>
                      <w:color w:val="000000"/>
                      <w:sz w:val="20"/>
                      <w:szCs w:val="20"/>
                      <w:lang w:val="en-US"/>
                    </w:rPr>
                    <w:t>s</w:t>
                  </w:r>
                  <w:r w:rsidRPr="007B39FD">
                    <w:rPr>
                      <w:rFonts w:ascii="Times New Roman" w:hAnsi="Times New Roman" w:cs="Times New Roman"/>
                      <w:color w:val="000000"/>
                      <w:sz w:val="20"/>
                      <w:szCs w:val="20"/>
                      <w:lang w:val="en-US"/>
                    </w:rPr>
                    <w:t>ist</w:t>
                  </w:r>
                  <w:r w:rsidR="009E0E4E">
                    <w:rPr>
                      <w:rFonts w:ascii="Times New Roman" w:hAnsi="Times New Roman" w:cs="Times New Roman"/>
                      <w:color w:val="000000"/>
                      <w:sz w:val="20"/>
                      <w:szCs w:val="20"/>
                      <w:lang w:val="en-US"/>
                    </w:rPr>
                    <w:t>a</w:t>
                  </w:r>
                  <w:r w:rsidRPr="007B39FD">
                    <w:rPr>
                      <w:rFonts w:ascii="Times New Roman" w:hAnsi="Times New Roman" w:cs="Times New Roman"/>
                      <w:color w:val="000000"/>
                      <w:sz w:val="20"/>
                      <w:szCs w:val="20"/>
                      <w:lang w:val="en-US"/>
                    </w:rPr>
                    <w:t xml:space="preserve">nt </w:t>
                  </w:r>
                </w:p>
                <w:p w14:paraId="0D451050" w14:textId="79B198F2"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roofErr w:type="spellStart"/>
                  <w:r w:rsidRPr="007B39FD">
                    <w:rPr>
                      <w:rFonts w:ascii="Times New Roman" w:hAnsi="Times New Roman" w:cs="Times New Roman"/>
                      <w:color w:val="000000"/>
                      <w:sz w:val="20"/>
                      <w:szCs w:val="20"/>
                      <w:lang w:val="en-US"/>
                    </w:rPr>
                    <w:t>Mediha</w:t>
                  </w:r>
                  <w:proofErr w:type="spellEnd"/>
                  <w:r w:rsidRPr="007B39FD">
                    <w:rPr>
                      <w:rFonts w:ascii="Times New Roman" w:hAnsi="Times New Roman" w:cs="Times New Roman"/>
                      <w:color w:val="000000"/>
                      <w:sz w:val="20"/>
                      <w:szCs w:val="20"/>
                      <w:lang w:val="en-US"/>
                    </w:rPr>
                    <w:t xml:space="preserve"> </w:t>
                  </w:r>
                  <w:proofErr w:type="spellStart"/>
                  <w:r w:rsidRPr="007B39FD">
                    <w:rPr>
                      <w:rFonts w:ascii="Times New Roman" w:hAnsi="Times New Roman" w:cs="Times New Roman"/>
                      <w:color w:val="000000"/>
                      <w:sz w:val="20"/>
                      <w:szCs w:val="20"/>
                      <w:lang w:val="en-US"/>
                    </w:rPr>
                    <w:t>Ĉubro</w:t>
                  </w:r>
                  <w:proofErr w:type="spellEnd"/>
                  <w:r w:rsidRPr="007B39FD">
                    <w:rPr>
                      <w:rFonts w:ascii="Times New Roman" w:hAnsi="Times New Roman" w:cs="Times New Roman"/>
                      <w:color w:val="000000"/>
                      <w:sz w:val="20"/>
                      <w:szCs w:val="20"/>
                      <w:lang w:val="en-US"/>
                    </w:rPr>
                    <w:t xml:space="preserve">, </w:t>
                  </w:r>
                  <w:r w:rsidR="000007D9" w:rsidRPr="000007D9">
                    <w:rPr>
                      <w:rFonts w:ascii="Times New Roman" w:hAnsi="Times New Roman" w:cs="Times New Roman"/>
                      <w:color w:val="000000"/>
                      <w:sz w:val="20"/>
                      <w:szCs w:val="20"/>
                      <w:lang w:val="en-US"/>
                    </w:rPr>
                    <w:t>laboratory assistant</w:t>
                  </w:r>
                </w:p>
              </w:tc>
            </w:tr>
            <w:tr w:rsidR="007B39FD" w:rsidRPr="007B39FD" w14:paraId="173363B0" w14:textId="77777777" w:rsidTr="001B428C">
              <w:trPr>
                <w:trHeight w:val="665"/>
              </w:trPr>
              <w:tc>
                <w:tcPr>
                  <w:tcW w:w="4474" w:type="dxa"/>
                  <w:gridSpan w:val="3"/>
                </w:tcPr>
                <w:p w14:paraId="39AED6CB" w14:textId="77777777" w:rsidR="009E0E4E" w:rsidRDefault="009E0E4E" w:rsidP="001B428C">
                  <w:pPr>
                    <w:autoSpaceDE w:val="0"/>
                    <w:autoSpaceDN w:val="0"/>
                    <w:adjustRightInd w:val="0"/>
                    <w:spacing w:after="0" w:line="240" w:lineRule="auto"/>
                    <w:ind w:right="-111"/>
                    <w:jc w:val="both"/>
                    <w:rPr>
                      <w:rFonts w:ascii="Times New Roman" w:hAnsi="Times New Roman" w:cs="Times New Roman"/>
                      <w:b/>
                      <w:bCs/>
                      <w:color w:val="000000"/>
                      <w:sz w:val="20"/>
                      <w:szCs w:val="20"/>
                      <w:lang w:val="en-US"/>
                    </w:rPr>
                  </w:pPr>
                </w:p>
                <w:p w14:paraId="7448EB0E" w14:textId="10F8F3D4" w:rsidR="007B39FD" w:rsidRPr="007B39FD"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1. Course aims</w:t>
                  </w:r>
                  <w:r w:rsidR="007B39FD" w:rsidRPr="007B39FD">
                    <w:rPr>
                      <w:rFonts w:ascii="Times New Roman" w:hAnsi="Times New Roman" w:cs="Times New Roman"/>
                      <w:b/>
                      <w:bCs/>
                      <w:color w:val="000000"/>
                      <w:sz w:val="20"/>
                      <w:szCs w:val="20"/>
                      <w:lang w:val="en-US"/>
                    </w:rPr>
                    <w:t xml:space="preserve"> </w:t>
                  </w:r>
                </w:p>
              </w:tc>
              <w:tc>
                <w:tcPr>
                  <w:tcW w:w="4475" w:type="dxa"/>
                  <w:gridSpan w:val="3"/>
                </w:tcPr>
                <w:p w14:paraId="6FF590CC" w14:textId="77777777" w:rsidR="009E0E4E" w:rsidRDefault="009E0E4E" w:rsidP="001B428C">
                  <w:pPr>
                    <w:pStyle w:val="HTMLPreformatted"/>
                    <w:ind w:right="-111"/>
                    <w:jc w:val="both"/>
                    <w:rPr>
                      <w:rFonts w:ascii="Times New Roman" w:hAnsi="Times New Roman" w:cs="Times New Roman"/>
                      <w:lang w:val="en"/>
                    </w:rPr>
                  </w:pPr>
                </w:p>
                <w:p w14:paraId="2C6E5EBD" w14:textId="03730E3B" w:rsidR="00F2298A" w:rsidRDefault="00F2298A" w:rsidP="001B428C">
                  <w:pPr>
                    <w:pStyle w:val="HTMLPreformatted"/>
                    <w:ind w:right="-111"/>
                    <w:jc w:val="both"/>
                    <w:rPr>
                      <w:rFonts w:ascii="Times New Roman" w:hAnsi="Times New Roman" w:cs="Times New Roman"/>
                      <w:lang w:val="en"/>
                    </w:rPr>
                  </w:pPr>
                  <w:r w:rsidRPr="00F2298A">
                    <w:rPr>
                      <w:rFonts w:ascii="Times New Roman" w:hAnsi="Times New Roman" w:cs="Times New Roman"/>
                      <w:lang w:val="en"/>
                    </w:rPr>
                    <w:t>Introduce students to: types of organic reactions, mechanisms of ioni</w:t>
                  </w:r>
                  <w:r>
                    <w:rPr>
                      <w:rFonts w:ascii="Times New Roman" w:hAnsi="Times New Roman" w:cs="Times New Roman"/>
                      <w:lang w:val="en"/>
                    </w:rPr>
                    <w:t>c and radical reactions, structures</w:t>
                  </w:r>
                  <w:r w:rsidRPr="00F2298A">
                    <w:rPr>
                      <w:rFonts w:ascii="Times New Roman" w:hAnsi="Times New Roman" w:cs="Times New Roman"/>
                      <w:lang w:val="en"/>
                    </w:rPr>
                    <w:t>, reactivity and influence of reactants (electrophiles, nucleophiles) on the formation of reaction intermediates and synthetic product. Also introduce students to the classification of the structure, properties and effects of natural compounds. In the</w:t>
                  </w:r>
                  <w:r>
                    <w:rPr>
                      <w:rFonts w:ascii="Times New Roman" w:hAnsi="Times New Roman" w:cs="Times New Roman"/>
                      <w:lang w:val="en"/>
                    </w:rPr>
                    <w:t xml:space="preserve"> laboratory, introduce students </w:t>
                  </w:r>
                </w:p>
                <w:p w14:paraId="21354CCF" w14:textId="5EDFF46F" w:rsidR="007B39FD" w:rsidRPr="00F2298A" w:rsidRDefault="00F2298A" w:rsidP="001B428C">
                  <w:pPr>
                    <w:pStyle w:val="HTMLPreformatted"/>
                    <w:ind w:right="-111"/>
                    <w:jc w:val="both"/>
                    <w:rPr>
                      <w:rFonts w:ascii="inherit" w:hAnsi="inherit"/>
                      <w:color w:val="222222"/>
                      <w:sz w:val="42"/>
                      <w:szCs w:val="42"/>
                    </w:rPr>
                  </w:pPr>
                  <w:r w:rsidRPr="00F2298A">
                    <w:rPr>
                      <w:rFonts w:ascii="Times New Roman" w:hAnsi="Times New Roman" w:cs="Times New Roman"/>
                      <w:lang w:val="en"/>
                    </w:rPr>
                    <w:t xml:space="preserve">to the </w:t>
                  </w:r>
                  <w:proofErr w:type="spellStart"/>
                  <w:r w:rsidR="00933C20">
                    <w:rPr>
                      <w:rFonts w:ascii="Times New Roman" w:hAnsi="Times New Roman" w:cs="Times New Roman"/>
                      <w:lang w:val="en"/>
                    </w:rPr>
                    <w:t>parhway</w:t>
                  </w:r>
                  <w:proofErr w:type="spellEnd"/>
                  <w:r w:rsidRPr="00F2298A">
                    <w:rPr>
                      <w:rFonts w:ascii="Times New Roman" w:hAnsi="Times New Roman" w:cs="Times New Roman"/>
                      <w:lang w:val="en"/>
                    </w:rPr>
                    <w:t xml:space="preserve"> and conditions required for proper </w:t>
                  </w:r>
                  <w:r w:rsidR="000007D9">
                    <w:rPr>
                      <w:rFonts w:ascii="Times New Roman" w:hAnsi="Times New Roman" w:cs="Times New Roman"/>
                      <w:lang w:val="en"/>
                    </w:rPr>
                    <w:t xml:space="preserve">                 </w:t>
                  </w:r>
                  <w:r w:rsidRPr="00F2298A">
                    <w:rPr>
                      <w:rFonts w:ascii="Times New Roman" w:hAnsi="Times New Roman" w:cs="Times New Roman"/>
                      <w:lang w:val="en"/>
                    </w:rPr>
                    <w:t>organic synthesis to produce the desired product</w:t>
                  </w:r>
                  <w:r>
                    <w:rPr>
                      <w:rFonts w:ascii="Times New Roman" w:hAnsi="Times New Roman" w:cs="Times New Roman"/>
                      <w:lang w:val="en"/>
                    </w:rPr>
                    <w:t>.</w:t>
                  </w:r>
                </w:p>
                <w:p w14:paraId="14D05401" w14:textId="77777777" w:rsidR="00F2298A" w:rsidRPr="007B39FD" w:rsidRDefault="00F2298A" w:rsidP="001B428C">
                  <w:pPr>
                    <w:pStyle w:val="HTMLPreformatted"/>
                    <w:ind w:right="-111"/>
                    <w:jc w:val="both"/>
                    <w:rPr>
                      <w:rFonts w:ascii="Times New Roman" w:hAnsi="Times New Roman" w:cs="Times New Roman"/>
                      <w:color w:val="000000"/>
                    </w:rPr>
                  </w:pPr>
                </w:p>
              </w:tc>
            </w:tr>
            <w:tr w:rsidR="007B39FD" w:rsidRPr="007B39FD" w14:paraId="494E3927" w14:textId="77777777" w:rsidTr="001B428C">
              <w:trPr>
                <w:trHeight w:val="88"/>
              </w:trPr>
              <w:tc>
                <w:tcPr>
                  <w:tcW w:w="8949" w:type="dxa"/>
                  <w:gridSpan w:val="6"/>
                </w:tcPr>
                <w:p w14:paraId="298408B1"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b/>
                      <w:bCs/>
                      <w:color w:val="000000"/>
                      <w:sz w:val="20"/>
                      <w:szCs w:val="20"/>
                      <w:lang w:val="en-US"/>
                    </w:rPr>
                    <w:t xml:space="preserve">1.1. </w:t>
                  </w:r>
                  <w:r w:rsidR="000335D1">
                    <w:rPr>
                      <w:rFonts w:ascii="Times New Roman" w:hAnsi="Times New Roman" w:cs="Times New Roman"/>
                      <w:b/>
                      <w:bCs/>
                      <w:color w:val="000000"/>
                      <w:sz w:val="20"/>
                      <w:szCs w:val="20"/>
                      <w:lang w:val="en-US"/>
                    </w:rPr>
                    <w:t>Course content</w:t>
                  </w:r>
                  <w:r w:rsidRPr="007B39FD">
                    <w:rPr>
                      <w:rFonts w:ascii="Times New Roman" w:hAnsi="Times New Roman" w:cs="Times New Roman"/>
                      <w:b/>
                      <w:bCs/>
                      <w:color w:val="000000"/>
                      <w:sz w:val="20"/>
                      <w:szCs w:val="20"/>
                      <w:lang w:val="en-US"/>
                    </w:rPr>
                    <w:t xml:space="preserve"> </w:t>
                  </w:r>
                </w:p>
              </w:tc>
            </w:tr>
            <w:tr w:rsidR="007B39FD" w:rsidRPr="007B39FD" w14:paraId="2FA4E66A" w14:textId="77777777" w:rsidTr="001B428C">
              <w:trPr>
                <w:trHeight w:val="1242"/>
              </w:trPr>
              <w:tc>
                <w:tcPr>
                  <w:tcW w:w="8949" w:type="dxa"/>
                  <w:gridSpan w:val="6"/>
                </w:tcPr>
                <w:p w14:paraId="58F3789D" w14:textId="77777777" w:rsidR="00041E0B"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a) Theoretical teaching</w:t>
                  </w:r>
                </w:p>
                <w:p w14:paraId="25A685A2" w14:textId="53955D26" w:rsidR="00041E0B" w:rsidRPr="00041E0B" w:rsidRDefault="00F2298A" w:rsidP="001B428C">
                  <w:pPr>
                    <w:pStyle w:val="HTMLPreformatted"/>
                    <w:ind w:right="-111"/>
                    <w:jc w:val="both"/>
                    <w:rPr>
                      <w:rFonts w:ascii="Times New Roman" w:hAnsi="Times New Roman" w:cs="Times New Roman"/>
                    </w:rPr>
                  </w:pPr>
                  <w:r w:rsidRPr="00F2298A">
                    <w:rPr>
                      <w:rFonts w:ascii="Times New Roman" w:hAnsi="Times New Roman" w:cs="Times New Roman"/>
                      <w:lang w:val="en"/>
                    </w:rPr>
                    <w:t xml:space="preserve">For characteristic groups of organic compounds, </w:t>
                  </w:r>
                  <w:r w:rsidR="005F7026">
                    <w:rPr>
                      <w:rFonts w:ascii="Times New Roman" w:hAnsi="Times New Roman" w:cs="Times New Roman"/>
                      <w:lang w:val="en"/>
                    </w:rPr>
                    <w:t>student go</w:t>
                  </w:r>
                  <w:r w:rsidRPr="00F2298A">
                    <w:rPr>
                      <w:rFonts w:ascii="Times New Roman" w:hAnsi="Times New Roman" w:cs="Times New Roman"/>
                      <w:lang w:val="en"/>
                    </w:rPr>
                    <w:t xml:space="preserve"> through the reactions</w:t>
                  </w:r>
                  <w:r w:rsidR="00F253F2">
                    <w:rPr>
                      <w:rFonts w:ascii="Times New Roman" w:hAnsi="Times New Roman" w:cs="Times New Roman"/>
                      <w:lang w:val="en"/>
                    </w:rPr>
                    <w:t>-mechanism</w:t>
                  </w:r>
                  <w:r w:rsidRPr="00F2298A">
                    <w:rPr>
                      <w:rFonts w:ascii="Times New Roman" w:hAnsi="Times New Roman" w:cs="Times New Roman"/>
                      <w:lang w:val="en"/>
                    </w:rPr>
                    <w:t xml:space="preserve"> of nucleophilic substitution, SN 1 </w:t>
                  </w:r>
                  <w:r w:rsidR="00F253F2">
                    <w:rPr>
                      <w:rFonts w:ascii="Times New Roman" w:hAnsi="Times New Roman" w:cs="Times New Roman"/>
                      <w:lang w:val="en"/>
                    </w:rPr>
                    <w:t>/</w:t>
                  </w:r>
                  <w:r w:rsidRPr="00F2298A">
                    <w:rPr>
                      <w:rFonts w:ascii="Times New Roman" w:hAnsi="Times New Roman" w:cs="Times New Roman"/>
                      <w:lang w:val="en"/>
                    </w:rPr>
                    <w:t>SN 2</w:t>
                  </w:r>
                  <w:r w:rsidR="00FB4C43">
                    <w:rPr>
                      <w:rFonts w:ascii="Times New Roman" w:hAnsi="Times New Roman" w:cs="Times New Roman"/>
                      <w:lang w:val="en"/>
                    </w:rPr>
                    <w:t>,</w:t>
                  </w:r>
                  <w:r w:rsidR="00F253F2" w:rsidRPr="00F2298A">
                    <w:rPr>
                      <w:rFonts w:ascii="Times New Roman" w:hAnsi="Times New Roman" w:cs="Times New Roman"/>
                      <w:lang w:val="en"/>
                    </w:rPr>
                    <w:t xml:space="preserve"> elimination E1 </w:t>
                  </w:r>
                  <w:r w:rsidR="00F253F2">
                    <w:rPr>
                      <w:rFonts w:ascii="Times New Roman" w:hAnsi="Times New Roman" w:cs="Times New Roman"/>
                      <w:lang w:val="en"/>
                    </w:rPr>
                    <w:t>/</w:t>
                  </w:r>
                  <w:r w:rsidR="00F253F2" w:rsidRPr="00F2298A">
                    <w:rPr>
                      <w:rFonts w:ascii="Times New Roman" w:hAnsi="Times New Roman" w:cs="Times New Roman"/>
                      <w:lang w:val="en"/>
                    </w:rPr>
                    <w:t>E2</w:t>
                  </w:r>
                  <w:r w:rsidR="00F253F2">
                    <w:rPr>
                      <w:rFonts w:ascii="Times New Roman" w:hAnsi="Times New Roman" w:cs="Times New Roman"/>
                      <w:lang w:val="en"/>
                    </w:rPr>
                    <w:t xml:space="preserve"> and </w:t>
                  </w:r>
                  <w:r w:rsidR="00FB4C43">
                    <w:rPr>
                      <w:rFonts w:ascii="Times New Roman" w:hAnsi="Times New Roman" w:cs="Times New Roman"/>
                      <w:lang w:val="en"/>
                    </w:rPr>
                    <w:t>SN versus</w:t>
                  </w:r>
                  <w:r w:rsidR="00FB4C43" w:rsidRPr="00F2298A">
                    <w:rPr>
                      <w:rFonts w:ascii="Times New Roman" w:hAnsi="Times New Roman" w:cs="Times New Roman"/>
                      <w:lang w:val="en"/>
                    </w:rPr>
                    <w:t xml:space="preserve"> </w:t>
                  </w:r>
                  <w:r w:rsidR="00FB4C43">
                    <w:rPr>
                      <w:rFonts w:ascii="Times New Roman" w:hAnsi="Times New Roman" w:cs="Times New Roman"/>
                      <w:lang w:val="en"/>
                    </w:rPr>
                    <w:t xml:space="preserve">E </w:t>
                  </w:r>
                  <w:r w:rsidR="00F253F2">
                    <w:rPr>
                      <w:rFonts w:ascii="Times New Roman" w:hAnsi="Times New Roman" w:cs="Times New Roman"/>
                      <w:lang w:val="en"/>
                    </w:rPr>
                    <w:t>competition</w:t>
                  </w:r>
                  <w:r w:rsidR="00FB4C43">
                    <w:rPr>
                      <w:rFonts w:ascii="Times New Roman" w:hAnsi="Times New Roman" w:cs="Times New Roman"/>
                      <w:lang w:val="en"/>
                    </w:rPr>
                    <w:t>,</w:t>
                  </w:r>
                  <w:r w:rsidRPr="00F2298A">
                    <w:rPr>
                      <w:rFonts w:ascii="Times New Roman" w:hAnsi="Times New Roman" w:cs="Times New Roman"/>
                      <w:lang w:val="en"/>
                    </w:rPr>
                    <w:t xml:space="preserve"> additions, combined rea</w:t>
                  </w:r>
                  <w:r w:rsidR="005F7026">
                    <w:rPr>
                      <w:rFonts w:ascii="Times New Roman" w:hAnsi="Times New Roman" w:cs="Times New Roman"/>
                      <w:lang w:val="en"/>
                    </w:rPr>
                    <w:t xml:space="preserve">ctions, free radical reactions and </w:t>
                  </w:r>
                  <w:r w:rsidRPr="00F2298A">
                    <w:rPr>
                      <w:rFonts w:ascii="Times New Roman" w:hAnsi="Times New Roman" w:cs="Times New Roman"/>
                      <w:lang w:val="en"/>
                    </w:rPr>
                    <w:t>their mechanism and mechanism representation by arrows, transition states, rela</w:t>
                  </w:r>
                  <w:r w:rsidR="005F7026">
                    <w:rPr>
                      <w:rFonts w:ascii="Times New Roman" w:hAnsi="Times New Roman" w:cs="Times New Roman"/>
                      <w:lang w:val="en"/>
                    </w:rPr>
                    <w:t xml:space="preserve">tive configuration and </w:t>
                  </w:r>
                  <w:r w:rsidRPr="00F2298A">
                    <w:rPr>
                      <w:rFonts w:ascii="Times New Roman" w:hAnsi="Times New Roman" w:cs="Times New Roman"/>
                      <w:lang w:val="en"/>
                    </w:rPr>
                    <w:t>reaction diagrams</w:t>
                  </w:r>
                  <w:r w:rsidR="005F7026">
                    <w:rPr>
                      <w:rFonts w:ascii="Times New Roman" w:hAnsi="Times New Roman" w:cs="Times New Roman"/>
                      <w:lang w:val="en"/>
                    </w:rPr>
                    <w:t xml:space="preserve"> profiles</w:t>
                  </w:r>
                  <w:r w:rsidRPr="00F2298A">
                    <w:rPr>
                      <w:rFonts w:ascii="Times New Roman" w:hAnsi="Times New Roman" w:cs="Times New Roman"/>
                      <w:lang w:val="en"/>
                    </w:rPr>
                    <w:t xml:space="preserve">. </w:t>
                  </w:r>
                  <w:r w:rsidR="00F253F2">
                    <w:rPr>
                      <w:rFonts w:ascii="Times New Roman" w:hAnsi="Times New Roman" w:cs="Times New Roman"/>
                      <w:lang w:val="en"/>
                    </w:rPr>
                    <w:t>E</w:t>
                  </w:r>
                  <w:r w:rsidR="00F253F2" w:rsidRPr="00F2298A">
                    <w:rPr>
                      <w:rFonts w:ascii="Times New Roman" w:hAnsi="Times New Roman" w:cs="Times New Roman"/>
                      <w:lang w:val="en"/>
                    </w:rPr>
                    <w:t>lectrophilic aromatic substitution</w:t>
                  </w:r>
                  <w:r w:rsidR="00F253F2">
                    <w:rPr>
                      <w:rFonts w:ascii="Times New Roman" w:hAnsi="Times New Roman" w:cs="Times New Roman"/>
                      <w:lang w:val="en"/>
                    </w:rPr>
                    <w:t xml:space="preserve"> and the</w:t>
                  </w:r>
                  <w:r w:rsidRPr="00F2298A">
                    <w:rPr>
                      <w:rFonts w:ascii="Times New Roman" w:hAnsi="Times New Roman" w:cs="Times New Roman"/>
                      <w:lang w:val="en"/>
                    </w:rPr>
                    <w:t xml:space="preserve"> </w:t>
                  </w:r>
                  <w:r w:rsidR="005F7026">
                    <w:rPr>
                      <w:rFonts w:ascii="Times New Roman" w:hAnsi="Times New Roman" w:cs="Times New Roman"/>
                      <w:lang w:val="en"/>
                    </w:rPr>
                    <w:t>influence of the substituents</w:t>
                  </w:r>
                  <w:r w:rsidR="00F253F2">
                    <w:rPr>
                      <w:rFonts w:ascii="Times New Roman" w:hAnsi="Times New Roman" w:cs="Times New Roman"/>
                      <w:lang w:val="en"/>
                    </w:rPr>
                    <w:t xml:space="preserve"> </w:t>
                  </w:r>
                  <w:r w:rsidR="005F7026">
                    <w:rPr>
                      <w:rFonts w:ascii="Times New Roman" w:hAnsi="Times New Roman" w:cs="Times New Roman"/>
                      <w:lang w:val="en"/>
                    </w:rPr>
                    <w:t>on</w:t>
                  </w:r>
                  <w:r w:rsidRPr="00F2298A">
                    <w:rPr>
                      <w:rFonts w:ascii="Times New Roman" w:hAnsi="Times New Roman" w:cs="Times New Roman"/>
                      <w:lang w:val="en"/>
                    </w:rPr>
                    <w:t xml:space="preserve"> the reaction mechanisms with respect to their relative reactivity as </w:t>
                  </w:r>
                  <w:r w:rsidR="00B441B6" w:rsidRPr="00FB4C43">
                    <w:rPr>
                      <w:rFonts w:ascii="TimesLTStd-Bold" w:hAnsi="TimesLTStd-Bold" w:cs="TimesLTStd-Bold"/>
                      <w:lang w:val="bs-Latn-BA"/>
                    </w:rPr>
                    <w:t>a</w:t>
                  </w:r>
                  <w:r w:rsidR="00B441B6" w:rsidRPr="00B441B6">
                    <w:rPr>
                      <w:rFonts w:ascii="TimesLTStd-Bold" w:hAnsi="TimesLTStd-Bold" w:cs="TimesLTStd-Bold"/>
                      <w:lang w:val="bs-Latn-BA"/>
                    </w:rPr>
                    <w:t>ctivators</w:t>
                  </w:r>
                  <w:r w:rsidR="00B441B6" w:rsidRPr="00B441B6">
                    <w:rPr>
                      <w:rFonts w:ascii="Times New Roman" w:hAnsi="Times New Roman" w:cs="Times New Roman"/>
                      <w:lang w:val="en"/>
                    </w:rPr>
                    <w:t xml:space="preserve"> </w:t>
                  </w:r>
                  <w:r w:rsidR="00B441B6">
                    <w:rPr>
                      <w:rFonts w:ascii="Times New Roman" w:hAnsi="Times New Roman" w:cs="Times New Roman"/>
                      <w:lang w:val="en"/>
                    </w:rPr>
                    <w:t xml:space="preserve">(electron </w:t>
                  </w:r>
                  <w:r w:rsidR="00F253F2">
                    <w:rPr>
                      <w:rFonts w:ascii="Times New Roman" w:hAnsi="Times New Roman" w:cs="Times New Roman"/>
                      <w:lang w:val="en"/>
                    </w:rPr>
                    <w:t>donor</w:t>
                  </w:r>
                  <w:r w:rsidR="00B441B6">
                    <w:rPr>
                      <w:rFonts w:ascii="Times New Roman" w:hAnsi="Times New Roman" w:cs="Times New Roman"/>
                      <w:lang w:val="en"/>
                    </w:rPr>
                    <w:t>s)</w:t>
                  </w:r>
                  <w:r w:rsidR="00F253F2">
                    <w:rPr>
                      <w:rFonts w:ascii="Times New Roman" w:hAnsi="Times New Roman" w:cs="Times New Roman"/>
                      <w:lang w:val="en"/>
                    </w:rPr>
                    <w:t xml:space="preserve"> </w:t>
                  </w:r>
                  <w:r w:rsidRPr="00F2298A">
                    <w:rPr>
                      <w:rFonts w:ascii="Times New Roman" w:hAnsi="Times New Roman" w:cs="Times New Roman"/>
                      <w:lang w:val="en"/>
                    </w:rPr>
                    <w:t xml:space="preserve">and </w:t>
                  </w:r>
                  <w:r w:rsidR="00B441B6" w:rsidRPr="00B441B6">
                    <w:rPr>
                      <w:rFonts w:ascii="TimesLTStd-Bold" w:hAnsi="TimesLTStd-Bold" w:cs="TimesLTStd-Bold"/>
                      <w:lang w:val="bs-Latn-BA"/>
                    </w:rPr>
                    <w:t xml:space="preserve">deactivators </w:t>
                  </w:r>
                  <w:r w:rsidR="00B441B6">
                    <w:rPr>
                      <w:rFonts w:ascii="TimesLTStd-Roman" w:hAnsi="TimesLTStd-Roman" w:cs="TimesLTStd-Roman"/>
                      <w:lang w:val="bs-Latn-BA"/>
                    </w:rPr>
                    <w:t xml:space="preserve">(electron acceptors), </w:t>
                  </w:r>
                  <w:r w:rsidRPr="00F2298A">
                    <w:rPr>
                      <w:rFonts w:ascii="Times New Roman" w:hAnsi="Times New Roman" w:cs="Times New Roman"/>
                      <w:lang w:val="en"/>
                    </w:rPr>
                    <w:t xml:space="preserve">their regioselectivity as ortho, </w:t>
                  </w:r>
                  <w:r w:rsidR="005F7026">
                    <w:rPr>
                      <w:rFonts w:ascii="Times New Roman" w:hAnsi="Times New Roman" w:cs="Times New Roman"/>
                      <w:lang w:val="en"/>
                    </w:rPr>
                    <w:t xml:space="preserve">para and meta </w:t>
                  </w:r>
                  <w:r w:rsidR="00B441B6">
                    <w:rPr>
                      <w:rFonts w:ascii="Times New Roman" w:hAnsi="Times New Roman" w:cs="Times New Roman"/>
                      <w:lang w:val="en"/>
                    </w:rPr>
                    <w:t>directors</w:t>
                  </w:r>
                  <w:r w:rsidR="005F7026">
                    <w:rPr>
                      <w:rFonts w:ascii="Times New Roman" w:hAnsi="Times New Roman" w:cs="Times New Roman"/>
                      <w:lang w:val="en"/>
                    </w:rPr>
                    <w:t xml:space="preserve"> </w:t>
                  </w:r>
                  <w:r w:rsidRPr="00F2298A">
                    <w:rPr>
                      <w:rFonts w:ascii="Times New Roman" w:hAnsi="Times New Roman" w:cs="Times New Roman"/>
                      <w:lang w:val="en"/>
                    </w:rPr>
                    <w:t>are discussed</w:t>
                  </w:r>
                  <w:r w:rsidR="005F7026">
                    <w:rPr>
                      <w:rFonts w:ascii="Times New Roman" w:hAnsi="Times New Roman" w:cs="Times New Roman"/>
                      <w:lang w:val="en"/>
                    </w:rPr>
                    <w:t>.</w:t>
                  </w:r>
                  <w:r w:rsidR="00B441B6">
                    <w:rPr>
                      <w:rFonts w:ascii="Times New Roman" w:hAnsi="Times New Roman" w:cs="Times New Roman"/>
                      <w:lang w:val="en"/>
                    </w:rPr>
                    <w:t xml:space="preserve"> </w:t>
                  </w:r>
                  <w:r w:rsidR="00B441B6">
                    <w:rPr>
                      <w:rFonts w:ascii="TimesLTStd-Roman" w:hAnsi="TimesLTStd-Roman" w:cs="TimesLTStd-Roman"/>
                      <w:lang w:val="bs-Latn-BA"/>
                    </w:rPr>
                    <w:t xml:space="preserve">We </w:t>
                  </w:r>
                  <w:r w:rsidR="001B2D3D">
                    <w:rPr>
                      <w:rFonts w:ascii="TimesLTStd-Roman" w:hAnsi="TimesLTStd-Roman" w:cs="TimesLTStd-Roman"/>
                      <w:lang w:val="bs-Latn-BA"/>
                    </w:rPr>
                    <w:t>We</w:t>
                  </w:r>
                  <w:r w:rsidR="00B441B6">
                    <w:rPr>
                      <w:rFonts w:ascii="TimesLTStd-Roman" w:hAnsi="TimesLTStd-Roman" w:cs="TimesLTStd-Roman"/>
                      <w:lang w:val="bs-Latn-BA"/>
                    </w:rPr>
                    <w:t xml:space="preserve"> then devise strategies toward the synthesis of polysubstituted arenes, such</w:t>
                  </w:r>
                  <w:r w:rsidR="00FB4C43">
                    <w:rPr>
                      <w:rFonts w:ascii="TimesLTStd-Roman" w:hAnsi="TimesLTStd-Roman" w:cs="TimesLTStd-Roman"/>
                      <w:lang w:val="bs-Latn-BA"/>
                    </w:rPr>
                    <w:t xml:space="preserve"> </w:t>
                  </w:r>
                  <w:r w:rsidR="00B441B6">
                    <w:rPr>
                      <w:rFonts w:ascii="TimesLTStd-Roman" w:hAnsi="TimesLTStd-Roman" w:cs="TimesLTStd-Roman"/>
                      <w:lang w:val="bs-Latn-BA"/>
                    </w:rPr>
                    <w:t>analgesics.</w:t>
                  </w:r>
                  <w:r w:rsidR="001B2D3D">
                    <w:rPr>
                      <w:rFonts w:ascii="TimesLTStd-Roman" w:hAnsi="TimesLTStd-Roman" w:cs="TimesLTStd-Roman"/>
                      <w:lang w:val="bs-Latn-BA"/>
                    </w:rPr>
                    <w:t xml:space="preserve"> </w:t>
                  </w:r>
                  <w:r w:rsidR="00041E0B" w:rsidRPr="00041E0B">
                    <w:rPr>
                      <w:rFonts w:ascii="Times New Roman" w:hAnsi="Times New Roman" w:cs="Times New Roman"/>
                      <w:lang w:val="en"/>
                    </w:rPr>
                    <w:t>The mechanisms of reactions of keto-enol tautomerism and the reaction mechanisms of acetal and hemiacetal formation and their stereochemistry are presented. In the second part, students are introduced to the chemistry of natural compounds important for pharmacy, through the classification, structure and properties of carbohydrates</w:t>
                  </w:r>
                  <w:r w:rsidR="00B441B6">
                    <w:rPr>
                      <w:rFonts w:ascii="Times New Roman" w:hAnsi="Times New Roman" w:cs="Times New Roman"/>
                      <w:lang w:val="en"/>
                    </w:rPr>
                    <w:t>,</w:t>
                  </w:r>
                  <w:r w:rsidR="00041E0B" w:rsidRPr="00041E0B">
                    <w:rPr>
                      <w:rFonts w:ascii="Times New Roman" w:hAnsi="Times New Roman" w:cs="Times New Roman"/>
                      <w:lang w:val="en"/>
                    </w:rPr>
                    <w:t xml:space="preserve"> lipids, steroids, terpenes, prostaglandins, fats, oils, phosphol</w:t>
                  </w:r>
                  <w:r w:rsidR="00FB4C43">
                    <w:rPr>
                      <w:rFonts w:ascii="Times New Roman" w:hAnsi="Times New Roman" w:cs="Times New Roman"/>
                      <w:lang w:val="en"/>
                    </w:rPr>
                    <w:t>i</w:t>
                  </w:r>
                  <w:r w:rsidR="00041E0B" w:rsidRPr="00041E0B">
                    <w:rPr>
                      <w:rFonts w:ascii="Times New Roman" w:hAnsi="Times New Roman" w:cs="Times New Roman"/>
                      <w:lang w:val="en"/>
                    </w:rPr>
                    <w:t>p</w:t>
                  </w:r>
                  <w:r w:rsidR="00FB4C43">
                    <w:rPr>
                      <w:rFonts w:ascii="Times New Roman" w:hAnsi="Times New Roman" w:cs="Times New Roman"/>
                      <w:lang w:val="en"/>
                    </w:rPr>
                    <w:t>i</w:t>
                  </w:r>
                  <w:r w:rsidR="00041E0B" w:rsidRPr="00041E0B">
                    <w:rPr>
                      <w:rFonts w:ascii="Times New Roman" w:hAnsi="Times New Roman" w:cs="Times New Roman"/>
                      <w:lang w:val="en"/>
                    </w:rPr>
                    <w:t>ds, amino acids (peptide bond, di, tri and poly peptides</w:t>
                  </w:r>
                  <w:r w:rsidR="00FB4C43">
                    <w:rPr>
                      <w:rFonts w:ascii="Times New Roman" w:hAnsi="Times New Roman" w:cs="Times New Roman"/>
                      <w:lang w:val="en"/>
                    </w:rPr>
                    <w:t xml:space="preserve"> formation</w:t>
                  </w:r>
                  <w:r w:rsidR="00041E0B" w:rsidRPr="00041E0B">
                    <w:rPr>
                      <w:rFonts w:ascii="Times New Roman" w:hAnsi="Times New Roman" w:cs="Times New Roman"/>
                      <w:lang w:val="en"/>
                    </w:rPr>
                    <w:t>), proteins and nucleic acids (components of DNA, RNA).</w:t>
                  </w:r>
                </w:p>
                <w:p w14:paraId="00614BC8"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7B39FD" w:rsidRPr="007B39FD" w14:paraId="74F343D7" w14:textId="77777777" w:rsidTr="001B428C">
              <w:trPr>
                <w:trHeight w:val="88"/>
              </w:trPr>
              <w:tc>
                <w:tcPr>
                  <w:tcW w:w="8949" w:type="dxa"/>
                  <w:gridSpan w:val="6"/>
                </w:tcPr>
                <w:p w14:paraId="6428312C" w14:textId="445A5095"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b/>
                      <w:bCs/>
                      <w:color w:val="000000"/>
                      <w:sz w:val="20"/>
                      <w:szCs w:val="20"/>
                      <w:lang w:val="en-US"/>
                    </w:rPr>
                    <w:t xml:space="preserve">b) </w:t>
                  </w:r>
                  <w:r w:rsidR="000335D1">
                    <w:rPr>
                      <w:rFonts w:ascii="Times New Roman" w:hAnsi="Times New Roman" w:cs="Times New Roman"/>
                      <w:b/>
                      <w:bCs/>
                      <w:color w:val="000000"/>
                      <w:sz w:val="20"/>
                      <w:szCs w:val="20"/>
                      <w:lang w:val="en-US"/>
                    </w:rPr>
                    <w:t xml:space="preserve">Practical </w:t>
                  </w:r>
                  <w:proofErr w:type="spellStart"/>
                  <w:r w:rsidR="009E0E4E">
                    <w:rPr>
                      <w:rFonts w:ascii="Times New Roman" w:hAnsi="Times New Roman" w:cs="Times New Roman"/>
                      <w:b/>
                      <w:bCs/>
                      <w:color w:val="000000"/>
                      <w:sz w:val="20"/>
                      <w:szCs w:val="20"/>
                      <w:lang w:val="en-US"/>
                    </w:rPr>
                    <w:t>teching</w:t>
                  </w:r>
                  <w:proofErr w:type="spellEnd"/>
                </w:p>
              </w:tc>
            </w:tr>
            <w:tr w:rsidR="007B39FD" w:rsidRPr="007B39FD" w14:paraId="2447F679" w14:textId="77777777" w:rsidTr="001B428C">
              <w:trPr>
                <w:trHeight w:val="894"/>
              </w:trPr>
              <w:tc>
                <w:tcPr>
                  <w:tcW w:w="8949" w:type="dxa"/>
                  <w:gridSpan w:val="6"/>
                </w:tcPr>
                <w:p w14:paraId="190D5E4B" w14:textId="754C3604" w:rsidR="00EB5906" w:rsidRDefault="00041E0B" w:rsidP="001B428C">
                  <w:pPr>
                    <w:autoSpaceDE w:val="0"/>
                    <w:autoSpaceDN w:val="0"/>
                    <w:adjustRightInd w:val="0"/>
                    <w:spacing w:after="0" w:line="240" w:lineRule="auto"/>
                    <w:ind w:right="-111"/>
                    <w:jc w:val="both"/>
                    <w:rPr>
                      <w:rFonts w:ascii="Times New Roman" w:hAnsi="Times New Roman" w:cs="Times New Roman"/>
                      <w:sz w:val="20"/>
                      <w:szCs w:val="20"/>
                      <w:lang w:val="en"/>
                    </w:rPr>
                  </w:pPr>
                  <w:r w:rsidRPr="00EB5906">
                    <w:rPr>
                      <w:rFonts w:ascii="Times New Roman" w:hAnsi="Times New Roman" w:cs="Times New Roman"/>
                      <w:i/>
                      <w:iCs/>
                      <w:color w:val="000000"/>
                      <w:sz w:val="20"/>
                      <w:szCs w:val="20"/>
                      <w:lang w:val="en-US"/>
                    </w:rPr>
                    <w:t xml:space="preserve">Experimental </w:t>
                  </w:r>
                  <w:r w:rsidR="00FB4C43">
                    <w:rPr>
                      <w:rFonts w:ascii="Times New Roman" w:hAnsi="Times New Roman" w:cs="Times New Roman"/>
                      <w:i/>
                      <w:iCs/>
                      <w:color w:val="000000"/>
                      <w:sz w:val="20"/>
                      <w:szCs w:val="20"/>
                      <w:lang w:val="en-US"/>
                    </w:rPr>
                    <w:t>-</w:t>
                  </w:r>
                  <w:r w:rsidR="00FB4C43">
                    <w:t xml:space="preserve"> </w:t>
                  </w:r>
                  <w:r w:rsidR="00FB4C43" w:rsidRPr="00FB4C43">
                    <w:rPr>
                      <w:rFonts w:ascii="Times New Roman" w:hAnsi="Times New Roman" w:cs="Times New Roman"/>
                      <w:i/>
                      <w:iCs/>
                      <w:sz w:val="20"/>
                      <w:szCs w:val="20"/>
                    </w:rPr>
                    <w:t>Laboratory practice</w:t>
                  </w:r>
                  <w:r w:rsidR="007B39FD" w:rsidRPr="007B39FD">
                    <w:rPr>
                      <w:rFonts w:ascii="Times New Roman" w:hAnsi="Times New Roman" w:cs="Times New Roman"/>
                      <w:i/>
                      <w:iCs/>
                      <w:color w:val="000000"/>
                      <w:sz w:val="20"/>
                      <w:szCs w:val="20"/>
                      <w:lang w:val="en-US"/>
                    </w:rPr>
                    <w:t xml:space="preserve">: </w:t>
                  </w:r>
                  <w:r w:rsidRPr="00EB5906">
                    <w:rPr>
                      <w:rFonts w:ascii="Times New Roman" w:hAnsi="Times New Roman" w:cs="Times New Roman"/>
                      <w:sz w:val="20"/>
                      <w:szCs w:val="20"/>
                      <w:lang w:val="en"/>
                    </w:rPr>
                    <w:t xml:space="preserve">Students are introduced to the part of preparative organic chemistry where </w:t>
                  </w:r>
                  <w:r w:rsidR="00B441B6">
                    <w:rPr>
                      <w:rFonts w:ascii="Times New Roman" w:hAnsi="Times New Roman" w:cs="Times New Roman"/>
                      <w:sz w:val="20"/>
                      <w:szCs w:val="20"/>
                      <w:lang w:val="en"/>
                    </w:rPr>
                    <w:t xml:space="preserve">compounds are </w:t>
                  </w:r>
                  <w:r w:rsidR="00B441B6" w:rsidRPr="00EB5906">
                    <w:rPr>
                      <w:rFonts w:ascii="Times New Roman" w:hAnsi="Times New Roman" w:cs="Times New Roman"/>
                      <w:sz w:val="20"/>
                      <w:szCs w:val="20"/>
                      <w:lang w:val="en"/>
                    </w:rPr>
                    <w:t>synthesized</w:t>
                  </w:r>
                  <w:r w:rsidR="00B441B6">
                    <w:rPr>
                      <w:rFonts w:ascii="Times New Roman" w:hAnsi="Times New Roman" w:cs="Times New Roman"/>
                      <w:sz w:val="20"/>
                      <w:szCs w:val="20"/>
                      <w:lang w:val="en"/>
                    </w:rPr>
                    <w:t xml:space="preserve"> by the </w:t>
                  </w:r>
                  <w:r w:rsidRPr="00EB5906">
                    <w:rPr>
                      <w:rFonts w:ascii="Times New Roman" w:hAnsi="Times New Roman" w:cs="Times New Roman"/>
                      <w:sz w:val="20"/>
                      <w:szCs w:val="20"/>
                      <w:lang w:val="en"/>
                    </w:rPr>
                    <w:t>saponification, acylation, halogenation, sulfonation, nitration, polymerization reactions</w:t>
                  </w:r>
                  <w:r w:rsidR="00B441B6">
                    <w:rPr>
                      <w:rFonts w:ascii="Times New Roman" w:hAnsi="Times New Roman" w:cs="Times New Roman"/>
                      <w:sz w:val="20"/>
                      <w:szCs w:val="20"/>
                      <w:lang w:val="en"/>
                    </w:rPr>
                    <w:t>.</w:t>
                  </w:r>
                  <w:r w:rsidR="00FB4C43">
                    <w:rPr>
                      <w:rFonts w:ascii="Times New Roman" w:hAnsi="Times New Roman" w:cs="Times New Roman"/>
                      <w:sz w:val="20"/>
                      <w:szCs w:val="20"/>
                      <w:lang w:val="en"/>
                    </w:rPr>
                    <w:t xml:space="preserve"> True</w:t>
                  </w:r>
                  <w:r w:rsidR="00B441B6">
                    <w:rPr>
                      <w:rFonts w:ascii="Times New Roman" w:hAnsi="Times New Roman" w:cs="Times New Roman"/>
                      <w:sz w:val="20"/>
                      <w:szCs w:val="20"/>
                      <w:lang w:val="en"/>
                    </w:rPr>
                    <w:t xml:space="preserve"> </w:t>
                  </w:r>
                  <w:r w:rsidR="00FB4C43" w:rsidRPr="00FB4C43">
                    <w:rPr>
                      <w:rFonts w:ascii="Times New Roman" w:hAnsi="Times New Roman" w:cs="Times New Roman"/>
                      <w:sz w:val="20"/>
                      <w:szCs w:val="20"/>
                    </w:rPr>
                    <w:t>work in small groups</w:t>
                  </w:r>
                  <w:r w:rsidR="00FB4C43" w:rsidRPr="00EB5906">
                    <w:rPr>
                      <w:rFonts w:ascii="Times New Roman" w:hAnsi="Times New Roman" w:cs="Times New Roman"/>
                      <w:sz w:val="20"/>
                      <w:szCs w:val="20"/>
                      <w:lang w:val="en"/>
                    </w:rPr>
                    <w:t xml:space="preserve"> </w:t>
                  </w:r>
                  <w:r w:rsidR="00FB4C43">
                    <w:rPr>
                      <w:rFonts w:ascii="Times New Roman" w:hAnsi="Times New Roman" w:cs="Times New Roman"/>
                      <w:sz w:val="20"/>
                      <w:szCs w:val="20"/>
                      <w:lang w:val="en"/>
                    </w:rPr>
                    <w:t>o</w:t>
                  </w:r>
                  <w:r w:rsidRPr="00EB5906">
                    <w:rPr>
                      <w:rFonts w:ascii="Times New Roman" w:hAnsi="Times New Roman" w:cs="Times New Roman"/>
                      <w:sz w:val="20"/>
                      <w:szCs w:val="20"/>
                      <w:lang w:val="en"/>
                    </w:rPr>
                    <w:t xml:space="preserve">rganic compounds </w:t>
                  </w:r>
                  <w:r w:rsidR="00FB4C43" w:rsidRPr="00EB5906">
                    <w:rPr>
                      <w:rFonts w:ascii="Times New Roman" w:hAnsi="Times New Roman" w:cs="Times New Roman"/>
                      <w:sz w:val="20"/>
                      <w:szCs w:val="20"/>
                      <w:lang w:val="en"/>
                    </w:rPr>
                    <w:t xml:space="preserve">used in pharmacy </w:t>
                  </w:r>
                  <w:r w:rsidR="00FB4C43">
                    <w:rPr>
                      <w:rFonts w:ascii="Times New Roman" w:hAnsi="Times New Roman" w:cs="Times New Roman"/>
                      <w:sz w:val="20"/>
                      <w:szCs w:val="20"/>
                      <w:lang w:val="en"/>
                    </w:rPr>
                    <w:t xml:space="preserve">such aspirin, </w:t>
                  </w:r>
                  <w:r w:rsidR="00FB4C43" w:rsidRPr="00EB5906">
                    <w:rPr>
                      <w:rFonts w:ascii="Times New Roman" w:hAnsi="Times New Roman" w:cs="Times New Roman"/>
                      <w:sz w:val="20"/>
                      <w:szCs w:val="20"/>
                      <w:lang w:val="en"/>
                    </w:rPr>
                    <w:t xml:space="preserve">acetanilide, soap, etc. </w:t>
                  </w:r>
                  <w:r w:rsidR="00FB4C43">
                    <w:rPr>
                      <w:rFonts w:ascii="Times New Roman" w:hAnsi="Times New Roman" w:cs="Times New Roman"/>
                      <w:sz w:val="20"/>
                      <w:szCs w:val="20"/>
                      <w:lang w:val="en"/>
                    </w:rPr>
                    <w:t xml:space="preserve">are </w:t>
                  </w:r>
                  <w:r w:rsidRPr="00EB5906">
                    <w:rPr>
                      <w:rFonts w:ascii="Times New Roman" w:hAnsi="Times New Roman" w:cs="Times New Roman"/>
                      <w:sz w:val="20"/>
                      <w:szCs w:val="20"/>
                      <w:lang w:val="en"/>
                    </w:rPr>
                    <w:t>synthesized</w:t>
                  </w:r>
                  <w:r w:rsidR="00FB4C43">
                    <w:rPr>
                      <w:rFonts w:ascii="Times New Roman" w:hAnsi="Times New Roman" w:cs="Times New Roman"/>
                      <w:sz w:val="20"/>
                      <w:szCs w:val="20"/>
                      <w:lang w:val="en"/>
                    </w:rPr>
                    <w:t xml:space="preserve">. </w:t>
                  </w:r>
                  <w:r w:rsidRPr="00EB5906">
                    <w:rPr>
                      <w:rFonts w:ascii="Times New Roman" w:hAnsi="Times New Roman" w:cs="Times New Roman"/>
                      <w:sz w:val="20"/>
                      <w:szCs w:val="20"/>
                      <w:lang w:val="en"/>
                    </w:rPr>
                    <w:t xml:space="preserve">The reaction mechanisms </w:t>
                  </w:r>
                  <w:r w:rsidR="00EB5906" w:rsidRPr="00EB5906">
                    <w:rPr>
                      <w:rFonts w:ascii="Times New Roman" w:hAnsi="Times New Roman" w:cs="Times New Roman"/>
                      <w:sz w:val="20"/>
                      <w:szCs w:val="20"/>
                      <w:lang w:val="en"/>
                    </w:rPr>
                    <w:t>characteristic for</w:t>
                  </w:r>
                  <w:r w:rsidRPr="00EB5906">
                    <w:rPr>
                      <w:rFonts w:ascii="Times New Roman" w:hAnsi="Times New Roman" w:cs="Times New Roman"/>
                      <w:sz w:val="20"/>
                      <w:szCs w:val="20"/>
                      <w:lang w:val="en"/>
                    </w:rPr>
                    <w:t xml:space="preserve"> the corresponding functional groups</w:t>
                  </w:r>
                  <w:r w:rsidR="00FB4C43" w:rsidRPr="00EB5906">
                    <w:rPr>
                      <w:rFonts w:ascii="Times New Roman" w:hAnsi="Times New Roman" w:cs="Times New Roman"/>
                      <w:sz w:val="20"/>
                      <w:szCs w:val="20"/>
                      <w:lang w:val="en"/>
                    </w:rPr>
                    <w:t xml:space="preserve"> are monitored</w:t>
                  </w:r>
                  <w:r w:rsidR="00FB4C43">
                    <w:rPr>
                      <w:rFonts w:ascii="Times New Roman" w:hAnsi="Times New Roman" w:cs="Times New Roman"/>
                      <w:sz w:val="20"/>
                      <w:szCs w:val="20"/>
                      <w:lang w:val="en"/>
                    </w:rPr>
                    <w:t xml:space="preserve"> too.</w:t>
                  </w:r>
                </w:p>
                <w:p w14:paraId="30E72B2E" w14:textId="77777777" w:rsidR="00041E0B" w:rsidRPr="00EB5906"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EB5906">
                    <w:rPr>
                      <w:rFonts w:ascii="Times New Roman" w:hAnsi="Times New Roman" w:cs="Times New Roman"/>
                      <w:sz w:val="20"/>
                      <w:szCs w:val="20"/>
                      <w:lang w:val="en"/>
                    </w:rPr>
                    <w:t>Extractions of the active components from the plant material are also carried out.</w:t>
                  </w:r>
                </w:p>
                <w:p w14:paraId="2F704593" w14:textId="77777777" w:rsidR="00EB5906" w:rsidRDefault="00EB5906"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For the qualification and quantification of the synthesized compounds and extracts, the methods studies in the course of Organic Chemistry I are used. </w:t>
                  </w:r>
                </w:p>
                <w:p w14:paraId="0129E548" w14:textId="0B9BFAE3" w:rsidR="00EB5906" w:rsidRPr="00EB5906" w:rsidRDefault="00EB5906"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4757EA">
                    <w:rPr>
                      <w:rFonts w:ascii="Times New Roman" w:hAnsi="Times New Roman" w:cs="Times New Roman"/>
                      <w:i/>
                      <w:iCs/>
                      <w:color w:val="000000"/>
                      <w:sz w:val="20"/>
                      <w:szCs w:val="20"/>
                      <w:lang w:val="en-US"/>
                    </w:rPr>
                    <w:t>Auditor</w:t>
                  </w:r>
                  <w:r w:rsidR="004757EA" w:rsidRPr="004757EA">
                    <w:rPr>
                      <w:rFonts w:ascii="Times New Roman" w:hAnsi="Times New Roman" w:cs="Times New Roman"/>
                      <w:i/>
                      <w:iCs/>
                      <w:color w:val="000000"/>
                      <w:sz w:val="20"/>
                      <w:szCs w:val="20"/>
                      <w:lang w:val="en-US"/>
                    </w:rPr>
                    <w:t>y</w:t>
                  </w:r>
                  <w:r w:rsidRPr="004757EA">
                    <w:rPr>
                      <w:rFonts w:ascii="Times New Roman" w:hAnsi="Times New Roman" w:cs="Times New Roman"/>
                      <w:i/>
                      <w:iCs/>
                      <w:color w:val="000000"/>
                      <w:sz w:val="20"/>
                      <w:szCs w:val="20"/>
                      <w:lang w:val="en-US"/>
                    </w:rPr>
                    <w:t xml:space="preserve"> </w:t>
                  </w:r>
                  <w:r w:rsidR="004757EA" w:rsidRPr="004757EA">
                    <w:rPr>
                      <w:rFonts w:ascii="Times New Roman" w:hAnsi="Times New Roman" w:cs="Times New Roman"/>
                      <w:i/>
                      <w:iCs/>
                      <w:color w:val="000000"/>
                      <w:sz w:val="20"/>
                      <w:szCs w:val="20"/>
                      <w:lang w:val="en-US"/>
                    </w:rPr>
                    <w:t>classis</w:t>
                  </w:r>
                  <w:r w:rsidR="004757EA">
                    <w:rPr>
                      <w:rFonts w:ascii="Times New Roman" w:hAnsi="Times New Roman" w:cs="Times New Roman"/>
                      <w:i/>
                      <w:iCs/>
                      <w:color w:val="000000"/>
                      <w:sz w:val="20"/>
                      <w:szCs w:val="20"/>
                      <w:lang w:val="en-US"/>
                    </w:rPr>
                    <w:t xml:space="preserve">: </w:t>
                  </w:r>
                  <w:r w:rsidR="007B39FD" w:rsidRPr="007B39FD">
                    <w:rPr>
                      <w:rFonts w:ascii="Times New Roman" w:hAnsi="Times New Roman" w:cs="Times New Roman"/>
                      <w:color w:val="000000"/>
                      <w:sz w:val="20"/>
                      <w:szCs w:val="20"/>
                      <w:lang w:val="en-US"/>
                    </w:rPr>
                    <w:t xml:space="preserve"> </w:t>
                  </w:r>
                  <w:r>
                    <w:rPr>
                      <w:rFonts w:ascii="Times New Roman" w:hAnsi="Times New Roman" w:cs="Times New Roman"/>
                      <w:lang w:val="en"/>
                    </w:rPr>
                    <w:t>Familiarizing</w:t>
                  </w:r>
                  <w:r w:rsidRPr="00EB5906">
                    <w:rPr>
                      <w:rFonts w:ascii="Times New Roman" w:hAnsi="Times New Roman" w:cs="Times New Roman"/>
                      <w:sz w:val="20"/>
                      <w:szCs w:val="20"/>
                      <w:lang w:val="en"/>
                    </w:rPr>
                    <w:t xml:space="preserve"> </w:t>
                  </w:r>
                  <w:r w:rsidR="00FB4C43">
                    <w:rPr>
                      <w:rFonts w:ascii="Times New Roman" w:hAnsi="Times New Roman" w:cs="Times New Roman"/>
                      <w:sz w:val="20"/>
                      <w:szCs w:val="20"/>
                      <w:lang w:val="en"/>
                    </w:rPr>
                    <w:t xml:space="preserve">students </w:t>
                  </w:r>
                  <w:r w:rsidRPr="00EB5906">
                    <w:rPr>
                      <w:rFonts w:ascii="Times New Roman" w:hAnsi="Times New Roman" w:cs="Times New Roman"/>
                      <w:sz w:val="20"/>
                      <w:szCs w:val="20"/>
                      <w:lang w:val="en"/>
                    </w:rPr>
                    <w:t>with the different names of specific organic compounds formed by synthesis or extraction from natural materials through examples using functional, trivial and IUPAC names, and comparing them with names</w:t>
                  </w:r>
                  <w:r>
                    <w:rPr>
                      <w:rFonts w:ascii="Times New Roman" w:hAnsi="Times New Roman" w:cs="Times New Roman"/>
                      <w:lang w:val="en"/>
                    </w:rPr>
                    <w:t xml:space="preserve"> </w:t>
                  </w:r>
                  <w:r w:rsidRPr="004757EA">
                    <w:rPr>
                      <w:rFonts w:ascii="Times New Roman" w:hAnsi="Times New Roman" w:cs="Times New Roman"/>
                      <w:sz w:val="20"/>
                      <w:szCs w:val="20"/>
                      <w:lang w:val="en"/>
                    </w:rPr>
                    <w:t>used</w:t>
                  </w:r>
                  <w:r>
                    <w:rPr>
                      <w:rFonts w:ascii="Times New Roman" w:hAnsi="Times New Roman" w:cs="Times New Roman"/>
                      <w:lang w:val="en"/>
                    </w:rPr>
                    <w:t xml:space="preserve"> </w:t>
                  </w:r>
                  <w:r w:rsidRPr="00EB5906">
                    <w:rPr>
                      <w:rFonts w:ascii="Times New Roman" w:hAnsi="Times New Roman" w:cs="Times New Roman"/>
                      <w:sz w:val="20"/>
                      <w:szCs w:val="20"/>
                      <w:lang w:val="en"/>
                    </w:rPr>
                    <w:t>by pharmacopoeia.</w:t>
                  </w:r>
                </w:p>
                <w:p w14:paraId="3F4DBC92" w14:textId="77777777" w:rsidR="00EB5906" w:rsidRPr="007B39FD" w:rsidRDefault="00EB5906"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7B39FD" w:rsidRPr="007B39FD" w14:paraId="31D046B1" w14:textId="77777777" w:rsidTr="001B428C">
              <w:trPr>
                <w:trHeight w:val="88"/>
              </w:trPr>
              <w:tc>
                <w:tcPr>
                  <w:tcW w:w="8949" w:type="dxa"/>
                  <w:gridSpan w:val="6"/>
                </w:tcPr>
                <w:p w14:paraId="77C73F32"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b/>
                      <w:bCs/>
                      <w:color w:val="000000"/>
                      <w:sz w:val="20"/>
                      <w:szCs w:val="20"/>
                      <w:lang w:val="en-US"/>
                    </w:rPr>
                    <w:t>c) Seminar</w:t>
                  </w:r>
                  <w:r w:rsidR="00EB5906">
                    <w:rPr>
                      <w:rFonts w:ascii="Times New Roman" w:hAnsi="Times New Roman" w:cs="Times New Roman"/>
                      <w:b/>
                      <w:bCs/>
                      <w:color w:val="000000"/>
                      <w:sz w:val="20"/>
                      <w:szCs w:val="20"/>
                      <w:lang w:val="en-US"/>
                    </w:rPr>
                    <w:t xml:space="preserve"> paper</w:t>
                  </w:r>
                  <w:r w:rsidRPr="007B39FD">
                    <w:rPr>
                      <w:rFonts w:ascii="Times New Roman" w:hAnsi="Times New Roman" w:cs="Times New Roman"/>
                      <w:b/>
                      <w:bCs/>
                      <w:color w:val="000000"/>
                      <w:sz w:val="20"/>
                      <w:szCs w:val="20"/>
                      <w:lang w:val="en-US"/>
                    </w:rPr>
                    <w:t xml:space="preserve"> </w:t>
                  </w:r>
                </w:p>
              </w:tc>
            </w:tr>
            <w:tr w:rsidR="007B39FD" w:rsidRPr="007B39FD" w14:paraId="406E44CF" w14:textId="77777777" w:rsidTr="001B428C">
              <w:trPr>
                <w:trHeight w:val="205"/>
              </w:trPr>
              <w:tc>
                <w:tcPr>
                  <w:tcW w:w="8949" w:type="dxa"/>
                  <w:gridSpan w:val="6"/>
                </w:tcPr>
                <w:p w14:paraId="1E34D2F0" w14:textId="77777777" w:rsidR="00EB5906" w:rsidRPr="00EB5906" w:rsidRDefault="00EB5906" w:rsidP="001B428C">
                  <w:pPr>
                    <w:pStyle w:val="HTMLPreformatted"/>
                    <w:ind w:right="-111"/>
                    <w:jc w:val="both"/>
                    <w:rPr>
                      <w:rFonts w:ascii="Times New Roman" w:hAnsi="Times New Roman" w:cs="Times New Roman"/>
                    </w:rPr>
                  </w:pPr>
                  <w:r w:rsidRPr="00EB5906">
                    <w:rPr>
                      <w:rFonts w:ascii="Times New Roman" w:hAnsi="Times New Roman" w:cs="Times New Roman"/>
                      <w:lang w:val="en"/>
                    </w:rPr>
                    <w:t xml:space="preserve">The seminar paper deals with the individual </w:t>
                  </w:r>
                  <w:r>
                    <w:rPr>
                      <w:rFonts w:ascii="Times New Roman" w:hAnsi="Times New Roman" w:cs="Times New Roman"/>
                      <w:lang w:val="en"/>
                    </w:rPr>
                    <w:t>topic</w:t>
                  </w:r>
                  <w:r w:rsidRPr="00EB5906">
                    <w:rPr>
                      <w:rFonts w:ascii="Times New Roman" w:hAnsi="Times New Roman" w:cs="Times New Roman"/>
                      <w:lang w:val="en"/>
                    </w:rPr>
                    <w:t>s covered by the Org</w:t>
                  </w:r>
                  <w:r>
                    <w:rPr>
                      <w:rFonts w:ascii="Times New Roman" w:hAnsi="Times New Roman" w:cs="Times New Roman"/>
                      <w:lang w:val="en"/>
                    </w:rPr>
                    <w:t xml:space="preserve">anic Chemistry II curriculum. The </w:t>
                  </w:r>
                  <w:r w:rsidRPr="00EB5906">
                    <w:rPr>
                      <w:rFonts w:ascii="Times New Roman" w:hAnsi="Times New Roman" w:cs="Times New Roman"/>
                      <w:lang w:val="en"/>
                    </w:rPr>
                    <w:lastRenderedPageBreak/>
                    <w:t>given topic is addressed by a group of students and presented in writing and / or verbal form.</w:t>
                  </w:r>
                </w:p>
                <w:p w14:paraId="6B8D0479" w14:textId="77777777" w:rsidR="00EB5906" w:rsidRDefault="00EB5906"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p w14:paraId="19016F5C" w14:textId="77777777" w:rsidR="00041E0B"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p w14:paraId="17A8C3DA" w14:textId="77777777" w:rsidR="00041E0B"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7B39FD" w:rsidRPr="007B39FD" w14:paraId="12EDA53F" w14:textId="77777777" w:rsidTr="001B428C">
              <w:trPr>
                <w:trHeight w:val="551"/>
              </w:trPr>
              <w:tc>
                <w:tcPr>
                  <w:tcW w:w="4474" w:type="dxa"/>
                  <w:gridSpan w:val="3"/>
                </w:tcPr>
                <w:p w14:paraId="61527F08" w14:textId="77777777" w:rsidR="007B39FD"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lastRenderedPageBreak/>
                    <w:t>1.2. Outcomes of study</w:t>
                  </w:r>
                  <w:r w:rsidR="007B39FD" w:rsidRPr="007B39FD">
                    <w:rPr>
                      <w:rFonts w:ascii="Times New Roman" w:hAnsi="Times New Roman" w:cs="Times New Roman"/>
                      <w:b/>
                      <w:bCs/>
                      <w:color w:val="000000"/>
                      <w:sz w:val="20"/>
                      <w:szCs w:val="20"/>
                      <w:lang w:val="en-US"/>
                    </w:rPr>
                    <w:t xml:space="preserve"> </w:t>
                  </w:r>
                </w:p>
              </w:tc>
              <w:tc>
                <w:tcPr>
                  <w:tcW w:w="4475" w:type="dxa"/>
                  <w:gridSpan w:val="3"/>
                </w:tcPr>
                <w:p w14:paraId="1C21BCD3" w14:textId="349687A3" w:rsidR="00C707C3"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color w:val="222222"/>
                      <w:lang w:val="en"/>
                    </w:rPr>
                    <w:t>Students are introduced to the basic principles of organic synthesis</w:t>
                  </w:r>
                  <w:r>
                    <w:rPr>
                      <w:rFonts w:ascii="Times New Roman" w:hAnsi="Times New Roman" w:cs="Times New Roman"/>
                      <w:color w:val="222222"/>
                      <w:lang w:val="en"/>
                    </w:rPr>
                    <w:t xml:space="preserve">. </w:t>
                  </w:r>
                  <w:r w:rsidR="00C707C3" w:rsidRPr="00C707C3">
                    <w:rPr>
                      <w:rFonts w:ascii="Times New Roman" w:hAnsi="Times New Roman" w:cs="Times New Roman"/>
                      <w:color w:val="222222"/>
                      <w:sz w:val="20"/>
                      <w:szCs w:val="20"/>
                      <w:lang w:val="en"/>
                    </w:rPr>
                    <w:t xml:space="preserve">They understand and distinguish the reaction mechanisms and recognize the reactants, the chemistry of their action and the influence of reaction conditions on the </w:t>
                  </w:r>
                  <w:r w:rsidR="00C707C3">
                    <w:rPr>
                      <w:rFonts w:ascii="Times New Roman" w:hAnsi="Times New Roman" w:cs="Times New Roman"/>
                      <w:color w:val="222222"/>
                      <w:sz w:val="20"/>
                      <w:szCs w:val="20"/>
                      <w:lang w:val="en"/>
                    </w:rPr>
                    <w:t>formation</w:t>
                  </w:r>
                  <w:r w:rsidR="00C707C3" w:rsidRPr="00C707C3">
                    <w:rPr>
                      <w:rFonts w:ascii="Times New Roman" w:hAnsi="Times New Roman" w:cs="Times New Roman"/>
                      <w:color w:val="222222"/>
                      <w:sz w:val="20"/>
                      <w:szCs w:val="20"/>
                      <w:lang w:val="en"/>
                    </w:rPr>
                    <w:t xml:space="preserve"> of certain synthetic products. Identification of accessory products and their activities. Independent laboratory work and critical analyses of the results obtained</w:t>
                  </w:r>
                </w:p>
                <w:p w14:paraId="785044A7" w14:textId="512463B6" w:rsidR="00041E0B" w:rsidRPr="00041E0B" w:rsidRDefault="00041E0B" w:rsidP="001B428C">
                  <w:pPr>
                    <w:pStyle w:val="HTMLPreformatted"/>
                    <w:ind w:right="-111"/>
                    <w:jc w:val="both"/>
                    <w:rPr>
                      <w:rFonts w:ascii="Times New Roman" w:hAnsi="Times New Roman" w:cs="Times New Roman"/>
                      <w:color w:val="222222"/>
                      <w:lang w:val="en"/>
                    </w:rPr>
                  </w:pPr>
                </w:p>
                <w:p w14:paraId="3A66C057" w14:textId="77777777" w:rsidR="00041E0B"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7B39FD" w:rsidRPr="007B39FD" w14:paraId="26BCF8C2" w14:textId="77777777" w:rsidTr="001B428C">
              <w:trPr>
                <w:trHeight w:val="88"/>
              </w:trPr>
              <w:tc>
                <w:tcPr>
                  <w:tcW w:w="8949" w:type="dxa"/>
                  <w:gridSpan w:val="6"/>
                </w:tcPr>
                <w:p w14:paraId="41E91AFB" w14:textId="2A8239BF" w:rsidR="007B39FD"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b/>
                      <w:bCs/>
                      <w:color w:val="000000"/>
                      <w:sz w:val="20"/>
                      <w:szCs w:val="20"/>
                      <w:lang w:val="en-US"/>
                    </w:rPr>
                    <w:t>2. Teaching method</w:t>
                  </w:r>
                  <w:r w:rsidR="007A3CE9">
                    <w:rPr>
                      <w:rFonts w:ascii="Times New Roman" w:hAnsi="Times New Roman" w:cs="Times New Roman"/>
                      <w:b/>
                      <w:bCs/>
                      <w:color w:val="000000"/>
                      <w:sz w:val="20"/>
                      <w:szCs w:val="20"/>
                      <w:lang w:val="en-US"/>
                    </w:rPr>
                    <w:t xml:space="preserve">:  </w:t>
                  </w:r>
                  <w:r w:rsidR="007A3CE9" w:rsidRPr="007A3CE9">
                    <w:rPr>
                      <w:rFonts w:ascii="Times New Roman" w:hAnsi="Times New Roman" w:cs="Times New Roman"/>
                      <w:sz w:val="20"/>
                      <w:szCs w:val="20"/>
                    </w:rPr>
                    <w:t>lectures; experimental and auditory exercises;  seminars; consultations</w:t>
                  </w:r>
                  <w:r w:rsidR="007A3CE9">
                    <w:rPr>
                      <w:rFonts w:ascii="Times New Roman" w:hAnsi="Times New Roman" w:cs="Times New Roman"/>
                      <w:b/>
                      <w:bCs/>
                      <w:color w:val="000000"/>
                      <w:sz w:val="20"/>
                      <w:szCs w:val="20"/>
                      <w:lang w:val="en-US"/>
                    </w:rPr>
                    <w:t xml:space="preserve">                              </w:t>
                  </w:r>
                </w:p>
              </w:tc>
            </w:tr>
            <w:tr w:rsidR="007B39FD" w:rsidRPr="007B39FD" w14:paraId="276DCDA0" w14:textId="77777777" w:rsidTr="001B428C">
              <w:trPr>
                <w:trHeight w:val="88"/>
              </w:trPr>
              <w:tc>
                <w:tcPr>
                  <w:tcW w:w="8949" w:type="dxa"/>
                  <w:gridSpan w:val="6"/>
                </w:tcPr>
                <w:p w14:paraId="2C0F7ECF" w14:textId="77777777" w:rsidR="007A3CE9" w:rsidRDefault="007A3CE9" w:rsidP="001B428C">
                  <w:pPr>
                    <w:autoSpaceDE w:val="0"/>
                    <w:autoSpaceDN w:val="0"/>
                    <w:adjustRightInd w:val="0"/>
                    <w:spacing w:after="0" w:line="240" w:lineRule="auto"/>
                    <w:ind w:right="-111"/>
                    <w:jc w:val="both"/>
                    <w:rPr>
                      <w:rFonts w:ascii="Times New Roman" w:hAnsi="Times New Roman" w:cs="Times New Roman"/>
                      <w:b/>
                      <w:bCs/>
                      <w:sz w:val="20"/>
                      <w:szCs w:val="20"/>
                    </w:rPr>
                  </w:pPr>
                </w:p>
                <w:p w14:paraId="3AA001B2" w14:textId="0C54CB7F" w:rsidR="007B39FD"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b/>
                      <w:bCs/>
                      <w:sz w:val="20"/>
                      <w:szCs w:val="20"/>
                    </w:rPr>
                    <w:t>Activity description</w:t>
                  </w:r>
                  <w:r w:rsidR="007B39FD" w:rsidRPr="007B39FD">
                    <w:rPr>
                      <w:rFonts w:ascii="Times New Roman" w:hAnsi="Times New Roman" w:cs="Times New Roman"/>
                      <w:b/>
                      <w:bCs/>
                      <w:i/>
                      <w:iCs/>
                      <w:color w:val="000000"/>
                      <w:sz w:val="20"/>
                      <w:szCs w:val="20"/>
                      <w:lang w:val="en-US"/>
                    </w:rPr>
                    <w:t xml:space="preserve"> (%) </w:t>
                  </w:r>
                </w:p>
              </w:tc>
            </w:tr>
            <w:tr w:rsidR="007B39FD" w:rsidRPr="007B39FD" w14:paraId="5EFE9396" w14:textId="77777777" w:rsidTr="001B428C">
              <w:trPr>
                <w:trHeight w:val="379"/>
              </w:trPr>
              <w:tc>
                <w:tcPr>
                  <w:tcW w:w="2983" w:type="dxa"/>
                  <w:gridSpan w:val="2"/>
                </w:tcPr>
                <w:p w14:paraId="3A76434D"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b/>
                      <w:bCs/>
                      <w:color w:val="000000"/>
                      <w:sz w:val="20"/>
                      <w:szCs w:val="20"/>
                      <w:lang w:val="en-US"/>
                    </w:rPr>
                    <w:t xml:space="preserve">2.1. </w:t>
                  </w:r>
                  <w:r w:rsidR="00041E0B" w:rsidRPr="00041E0B">
                    <w:rPr>
                      <w:rFonts w:ascii="Times New Roman" w:hAnsi="Times New Roman" w:cs="Times New Roman"/>
                      <w:b/>
                      <w:bCs/>
                      <w:sz w:val="20"/>
                      <w:szCs w:val="20"/>
                    </w:rPr>
                    <w:t>Method of teaching</w:t>
                  </w:r>
                </w:p>
              </w:tc>
              <w:tc>
                <w:tcPr>
                  <w:tcW w:w="2983" w:type="dxa"/>
                  <w:gridSpan w:val="2"/>
                </w:tcPr>
                <w:p w14:paraId="6600A215"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color w:val="000000"/>
                      <w:sz w:val="20"/>
                      <w:szCs w:val="20"/>
                      <w:lang w:val="en-US"/>
                    </w:rPr>
                    <w:t xml:space="preserve">1. </w:t>
                  </w:r>
                  <w:r w:rsidR="00041E0B" w:rsidRPr="00041E0B">
                    <w:rPr>
                      <w:rFonts w:ascii="Times New Roman" w:hAnsi="Times New Roman" w:cs="Times New Roman"/>
                      <w:sz w:val="20"/>
                      <w:szCs w:val="20"/>
                    </w:rPr>
                    <w:t>theoretical teaching</w:t>
                  </w:r>
                </w:p>
                <w:p w14:paraId="4156F9EA" w14:textId="5354E7F8" w:rsidR="007B39FD" w:rsidRPr="007B39FD" w:rsidRDefault="007B39FD" w:rsidP="007F1969">
                  <w:pPr>
                    <w:autoSpaceDE w:val="0"/>
                    <w:autoSpaceDN w:val="0"/>
                    <w:adjustRightInd w:val="0"/>
                    <w:spacing w:after="0" w:line="240" w:lineRule="auto"/>
                    <w:ind w:left="171" w:right="-111" w:hanging="171"/>
                    <w:rPr>
                      <w:rFonts w:ascii="Times New Roman" w:hAnsi="Times New Roman" w:cs="Times New Roman"/>
                      <w:color w:val="000000"/>
                      <w:sz w:val="20"/>
                      <w:szCs w:val="20"/>
                      <w:lang w:val="en-US"/>
                    </w:rPr>
                  </w:pPr>
                  <w:r w:rsidRPr="007B39FD">
                    <w:rPr>
                      <w:rFonts w:ascii="Times New Roman" w:hAnsi="Times New Roman" w:cs="Times New Roman"/>
                      <w:color w:val="000000"/>
                      <w:sz w:val="20"/>
                      <w:szCs w:val="20"/>
                      <w:lang w:val="en-US"/>
                    </w:rPr>
                    <w:t>2.</w:t>
                  </w:r>
                  <w:r w:rsidR="00041E0B" w:rsidRPr="00041E0B">
                    <w:rPr>
                      <w:rFonts w:ascii="Times New Roman" w:hAnsi="Times New Roman" w:cs="Times New Roman"/>
                      <w:sz w:val="20"/>
                      <w:szCs w:val="20"/>
                    </w:rPr>
                    <w:t>practical</w:t>
                  </w:r>
                  <w:r w:rsidR="001B428C">
                    <w:rPr>
                      <w:rFonts w:ascii="Times New Roman" w:hAnsi="Times New Roman" w:cs="Times New Roman"/>
                      <w:sz w:val="20"/>
                      <w:szCs w:val="20"/>
                    </w:rPr>
                    <w:t xml:space="preserve"> </w:t>
                  </w:r>
                  <w:r w:rsidR="00041E0B" w:rsidRPr="00041E0B">
                    <w:rPr>
                      <w:rFonts w:ascii="Times New Roman" w:hAnsi="Times New Roman" w:cs="Times New Roman"/>
                      <w:sz w:val="20"/>
                      <w:szCs w:val="20"/>
                    </w:rPr>
                    <w:t>teaching</w:t>
                  </w:r>
                  <w:r w:rsidR="009E0E4E">
                    <w:rPr>
                      <w:rFonts w:ascii="Times New Roman" w:hAnsi="Times New Roman" w:cs="Times New Roman"/>
                      <w:sz w:val="20"/>
                      <w:szCs w:val="20"/>
                    </w:rPr>
                    <w:t xml:space="preserve">:                </w:t>
                  </w:r>
                  <w:r w:rsidR="00041E0B" w:rsidRPr="00041E0B">
                    <w:rPr>
                      <w:rFonts w:ascii="Times New Roman" w:hAnsi="Times New Roman" w:cs="Times New Roman"/>
                      <w:sz w:val="20"/>
                      <w:szCs w:val="20"/>
                    </w:rPr>
                    <w:t xml:space="preserve"> auditor</w:t>
                  </w:r>
                  <w:r w:rsidR="009E0E4E">
                    <w:rPr>
                      <w:rFonts w:ascii="Times New Roman" w:hAnsi="Times New Roman" w:cs="Times New Roman"/>
                      <w:sz w:val="20"/>
                      <w:szCs w:val="20"/>
                    </w:rPr>
                    <w:t>y</w:t>
                  </w:r>
                  <w:r w:rsidR="00041E0B" w:rsidRPr="00041E0B">
                    <w:rPr>
                      <w:rFonts w:ascii="Times New Roman" w:hAnsi="Times New Roman" w:cs="Times New Roman"/>
                      <w:sz w:val="20"/>
                      <w:szCs w:val="20"/>
                    </w:rPr>
                    <w:t xml:space="preserve"> and experimental</w:t>
                  </w:r>
                </w:p>
                <w:p w14:paraId="40BE4A45" w14:textId="77777777" w:rsidR="007B39FD"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color w:val="000000"/>
                      <w:sz w:val="20"/>
                      <w:szCs w:val="20"/>
                      <w:lang w:val="en-US"/>
                    </w:rPr>
                    <w:t xml:space="preserve">3. </w:t>
                  </w:r>
                  <w:r w:rsidRPr="00041E0B">
                    <w:rPr>
                      <w:rFonts w:ascii="Times New Roman" w:hAnsi="Times New Roman" w:cs="Times New Roman"/>
                      <w:sz w:val="20"/>
                      <w:szCs w:val="20"/>
                    </w:rPr>
                    <w:t>seminars</w:t>
                  </w:r>
                </w:p>
              </w:tc>
              <w:tc>
                <w:tcPr>
                  <w:tcW w:w="2983" w:type="dxa"/>
                  <w:gridSpan w:val="2"/>
                </w:tcPr>
                <w:p w14:paraId="5F33FEC0"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color w:val="000000"/>
                      <w:sz w:val="20"/>
                      <w:szCs w:val="20"/>
                      <w:lang w:val="en-US"/>
                    </w:rPr>
                    <w:t xml:space="preserve">1. 37,5% </w:t>
                  </w:r>
                </w:p>
                <w:p w14:paraId="68C0E2BD" w14:textId="77777777"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color w:val="000000"/>
                      <w:sz w:val="20"/>
                      <w:szCs w:val="20"/>
                      <w:lang w:val="en-US"/>
                    </w:rPr>
                    <w:t xml:space="preserve">2. 12,5% + 37,5% </w:t>
                  </w:r>
                </w:p>
                <w:p w14:paraId="07A38B08" w14:textId="77777777" w:rsidR="00D63B13" w:rsidRDefault="00D63B13"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p w14:paraId="4AC76871" w14:textId="394E3066" w:rsidR="007B39FD" w:rsidRPr="007B39FD" w:rsidRDefault="007B39FD"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7B39FD">
                    <w:rPr>
                      <w:rFonts w:ascii="Times New Roman" w:hAnsi="Times New Roman" w:cs="Times New Roman"/>
                      <w:color w:val="000000"/>
                      <w:sz w:val="20"/>
                      <w:szCs w:val="20"/>
                      <w:lang w:val="en-US"/>
                    </w:rPr>
                    <w:t xml:space="preserve">3. 12,5% </w:t>
                  </w:r>
                </w:p>
              </w:tc>
            </w:tr>
            <w:tr w:rsidR="007B39FD" w:rsidRPr="007B39FD" w14:paraId="6CAF87F3" w14:textId="77777777" w:rsidTr="001B428C">
              <w:trPr>
                <w:trHeight w:val="88"/>
              </w:trPr>
              <w:tc>
                <w:tcPr>
                  <w:tcW w:w="8949" w:type="dxa"/>
                  <w:gridSpan w:val="6"/>
                </w:tcPr>
                <w:p w14:paraId="6770C7D8" w14:textId="77777777" w:rsidR="007B39FD" w:rsidRPr="007B39FD"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b/>
                      <w:bCs/>
                      <w:i/>
                      <w:iCs/>
                      <w:sz w:val="20"/>
                      <w:szCs w:val="20"/>
                    </w:rPr>
                    <w:t>Grade participation</w:t>
                  </w:r>
                  <w:r w:rsidR="007B39FD" w:rsidRPr="007B39FD">
                    <w:rPr>
                      <w:rFonts w:ascii="Times New Roman" w:hAnsi="Times New Roman" w:cs="Times New Roman"/>
                      <w:b/>
                      <w:bCs/>
                      <w:i/>
                      <w:iCs/>
                      <w:color w:val="000000"/>
                      <w:sz w:val="20"/>
                      <w:szCs w:val="20"/>
                      <w:lang w:val="en-US"/>
                    </w:rPr>
                    <w:t xml:space="preserve"> (%) </w:t>
                  </w:r>
                </w:p>
              </w:tc>
            </w:tr>
          </w:tbl>
          <w:p w14:paraId="24FF775B" w14:textId="77777777" w:rsidR="007B39FD" w:rsidRPr="00041E0B" w:rsidRDefault="007B39FD" w:rsidP="001B428C">
            <w:pPr>
              <w:pStyle w:val="Default"/>
              <w:ind w:right="-111"/>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14"/>
              <w:gridCol w:w="3182"/>
              <w:gridCol w:w="2646"/>
            </w:tblGrid>
            <w:tr w:rsidR="000335D1" w:rsidRPr="000335D1" w14:paraId="78DCFA25" w14:textId="77777777" w:rsidTr="008C547A">
              <w:trPr>
                <w:trHeight w:val="1147"/>
              </w:trPr>
              <w:tc>
                <w:tcPr>
                  <w:tcW w:w="2914" w:type="dxa"/>
                </w:tcPr>
                <w:p w14:paraId="77929E1F"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b/>
                      <w:bCs/>
                      <w:color w:val="000000"/>
                      <w:sz w:val="20"/>
                      <w:szCs w:val="20"/>
                      <w:lang w:val="en-US"/>
                    </w:rPr>
                    <w:t>2</w:t>
                  </w:r>
                  <w:r w:rsidRPr="000335D1">
                    <w:rPr>
                      <w:rFonts w:ascii="Times New Roman" w:hAnsi="Times New Roman" w:cs="Times New Roman"/>
                      <w:b/>
                      <w:bCs/>
                      <w:color w:val="000000"/>
                      <w:sz w:val="20"/>
                      <w:szCs w:val="20"/>
                      <w:lang w:val="en-US"/>
                    </w:rPr>
                    <w:t xml:space="preserve">.2. </w:t>
                  </w:r>
                  <w:r w:rsidR="00041E0B" w:rsidRPr="00041E0B">
                    <w:rPr>
                      <w:rFonts w:ascii="Times New Roman" w:hAnsi="Times New Roman" w:cs="Times New Roman"/>
                      <w:b/>
                      <w:bCs/>
                      <w:color w:val="000000"/>
                      <w:sz w:val="20"/>
                      <w:szCs w:val="20"/>
                      <w:lang w:val="en-US"/>
                    </w:rPr>
                    <w:t>Grading system</w:t>
                  </w:r>
                  <w:r w:rsidRPr="000335D1">
                    <w:rPr>
                      <w:rFonts w:ascii="Times New Roman" w:hAnsi="Times New Roman" w:cs="Times New Roman"/>
                      <w:b/>
                      <w:bCs/>
                      <w:color w:val="000000"/>
                      <w:sz w:val="20"/>
                      <w:szCs w:val="20"/>
                      <w:lang w:val="en-US"/>
                    </w:rPr>
                    <w:t xml:space="preserve"> </w:t>
                  </w:r>
                </w:p>
              </w:tc>
              <w:tc>
                <w:tcPr>
                  <w:tcW w:w="3182" w:type="dxa"/>
                </w:tcPr>
                <w:p w14:paraId="4EC8F0B7"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0DC7743A" w14:textId="5B458BD1" w:rsidR="000335D1" w:rsidRPr="000335D1" w:rsidRDefault="000335D1" w:rsidP="008C547A">
                  <w:pPr>
                    <w:pStyle w:val="Default"/>
                    <w:ind w:left="246" w:right="-111" w:hanging="246"/>
                    <w:rPr>
                      <w:sz w:val="20"/>
                      <w:szCs w:val="20"/>
                    </w:rPr>
                  </w:pPr>
                  <w:r w:rsidRPr="000335D1">
                    <w:rPr>
                      <w:sz w:val="20"/>
                      <w:szCs w:val="20"/>
                    </w:rPr>
                    <w:t xml:space="preserve">1. </w:t>
                  </w:r>
                  <w:r w:rsidR="00041E0B" w:rsidRPr="00041E0B">
                    <w:rPr>
                      <w:sz w:val="20"/>
                      <w:szCs w:val="20"/>
                    </w:rPr>
                    <w:t>LECTURE ATTENDANCE</w:t>
                  </w:r>
                  <w:r w:rsidR="009E0E4E">
                    <w:rPr>
                      <w:sz w:val="20"/>
                      <w:szCs w:val="20"/>
                    </w:rPr>
                    <w:t>/ACTIVITY</w:t>
                  </w:r>
                  <w:r w:rsidR="009E0E4E" w:rsidRPr="00041E0B">
                    <w:rPr>
                      <w:sz w:val="20"/>
                      <w:szCs w:val="20"/>
                    </w:rPr>
                    <w:t xml:space="preserve"> </w:t>
                  </w:r>
                  <w:r w:rsidR="00041E0B" w:rsidRPr="00041E0B">
                    <w:rPr>
                      <w:sz w:val="20"/>
                      <w:szCs w:val="20"/>
                    </w:rPr>
                    <w:t xml:space="preserve"> </w:t>
                  </w:r>
                </w:p>
                <w:p w14:paraId="37C27D15" w14:textId="2D488CCD"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2. </w:t>
                  </w:r>
                  <w:r w:rsidR="00041E0B" w:rsidRPr="00041E0B">
                    <w:rPr>
                      <w:rFonts w:ascii="Times New Roman" w:hAnsi="Times New Roman" w:cs="Times New Roman"/>
                      <w:sz w:val="20"/>
                      <w:szCs w:val="20"/>
                    </w:rPr>
                    <w:t>ACTIVITY</w:t>
                  </w:r>
                  <w:r w:rsidR="008C547A">
                    <w:rPr>
                      <w:rFonts w:ascii="Times New Roman" w:hAnsi="Times New Roman" w:cs="Times New Roman"/>
                      <w:sz w:val="20"/>
                      <w:szCs w:val="20"/>
                    </w:rPr>
                    <w:t xml:space="preserve"> IN LABORATORY</w:t>
                  </w:r>
                </w:p>
                <w:p w14:paraId="3B456852" w14:textId="41CA132E"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3. </w:t>
                  </w:r>
                  <w:r w:rsidR="005C209B" w:rsidRPr="005C209B">
                    <w:rPr>
                      <w:rFonts w:ascii="Times New Roman" w:hAnsi="Times New Roman" w:cs="Times New Roman"/>
                      <w:sz w:val="20"/>
                      <w:szCs w:val="20"/>
                    </w:rPr>
                    <w:t>COLLOQUIA</w:t>
                  </w:r>
                  <w:r w:rsidR="005C209B" w:rsidRPr="000335D1">
                    <w:rPr>
                      <w:rFonts w:ascii="Times New Roman" w:hAnsi="Times New Roman" w:cs="Times New Roman"/>
                      <w:color w:val="000000"/>
                      <w:sz w:val="20"/>
                      <w:szCs w:val="20"/>
                      <w:lang w:val="en-US"/>
                    </w:rPr>
                    <w:t xml:space="preserve"> I </w:t>
                  </w:r>
                </w:p>
                <w:p w14:paraId="70BFD586" w14:textId="61DFEFF4" w:rsidR="000335D1" w:rsidRPr="000335D1" w:rsidRDefault="005C209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4. </w:t>
                  </w:r>
                  <w:r w:rsidRPr="005C209B">
                    <w:rPr>
                      <w:rFonts w:ascii="Times New Roman" w:hAnsi="Times New Roman" w:cs="Times New Roman"/>
                      <w:sz w:val="20"/>
                      <w:szCs w:val="20"/>
                    </w:rPr>
                    <w:t>COLLOQUIA</w:t>
                  </w:r>
                  <w:r w:rsidRPr="000335D1">
                    <w:rPr>
                      <w:rFonts w:ascii="Times New Roman" w:hAnsi="Times New Roman" w:cs="Times New Roman"/>
                      <w:color w:val="000000"/>
                      <w:sz w:val="20"/>
                      <w:szCs w:val="20"/>
                      <w:lang w:val="en-US"/>
                    </w:rPr>
                    <w:t xml:space="preserve"> II </w:t>
                  </w:r>
                </w:p>
                <w:p w14:paraId="0A6F5751"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5. </w:t>
                  </w:r>
                  <w:r w:rsidR="00041E0B" w:rsidRPr="00041E0B">
                    <w:rPr>
                      <w:rFonts w:ascii="Times New Roman" w:hAnsi="Times New Roman" w:cs="Times New Roman"/>
                      <w:sz w:val="20"/>
                      <w:szCs w:val="20"/>
                    </w:rPr>
                    <w:t>SEMINAR PAPER</w:t>
                  </w:r>
                </w:p>
                <w:p w14:paraId="6C75659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6. </w:t>
                  </w:r>
                  <w:r w:rsidR="00041E0B" w:rsidRPr="00041E0B">
                    <w:rPr>
                      <w:rFonts w:ascii="Times New Roman" w:hAnsi="Times New Roman" w:cs="Times New Roman"/>
                      <w:color w:val="000000"/>
                      <w:sz w:val="20"/>
                      <w:szCs w:val="20"/>
                      <w:lang w:val="en-US"/>
                    </w:rPr>
                    <w:t xml:space="preserve">FIRST </w:t>
                  </w:r>
                  <w:r w:rsidR="00041E0B" w:rsidRPr="00041E0B">
                    <w:rPr>
                      <w:rFonts w:ascii="Times New Roman" w:hAnsi="Times New Roman" w:cs="Times New Roman"/>
                      <w:sz w:val="20"/>
                      <w:szCs w:val="20"/>
                    </w:rPr>
                    <w:t>MID TERM</w:t>
                  </w:r>
                </w:p>
                <w:p w14:paraId="6EC811C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7. </w:t>
                  </w:r>
                  <w:r w:rsidR="00041E0B" w:rsidRPr="00041E0B">
                    <w:rPr>
                      <w:rFonts w:ascii="Times New Roman" w:hAnsi="Times New Roman" w:cs="Times New Roman"/>
                      <w:color w:val="000000"/>
                      <w:sz w:val="20"/>
                      <w:szCs w:val="20"/>
                      <w:lang w:val="en-US"/>
                    </w:rPr>
                    <w:t xml:space="preserve">SECOND </w:t>
                  </w:r>
                  <w:r w:rsidR="00041E0B" w:rsidRPr="00041E0B">
                    <w:rPr>
                      <w:rFonts w:ascii="Times New Roman" w:hAnsi="Times New Roman" w:cs="Times New Roman"/>
                      <w:sz w:val="20"/>
                      <w:szCs w:val="20"/>
                    </w:rPr>
                    <w:t>MID TERM</w:t>
                  </w:r>
                </w:p>
                <w:p w14:paraId="0C5FB054" w14:textId="77777777" w:rsidR="000335D1" w:rsidRPr="000335D1" w:rsidRDefault="000335D1" w:rsidP="008C547A">
                  <w:pPr>
                    <w:autoSpaceDE w:val="0"/>
                    <w:autoSpaceDN w:val="0"/>
                    <w:adjustRightInd w:val="0"/>
                    <w:spacing w:after="0" w:line="240" w:lineRule="auto"/>
                    <w:ind w:left="246" w:right="-111" w:hanging="246"/>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8. </w:t>
                  </w:r>
                  <w:r w:rsidR="00041E0B" w:rsidRPr="00041E0B">
                    <w:rPr>
                      <w:rFonts w:ascii="Times New Roman" w:hAnsi="Times New Roman" w:cs="Times New Roman"/>
                      <w:sz w:val="20"/>
                      <w:szCs w:val="20"/>
                    </w:rPr>
                    <w:t>FINAL EXAM – BOTH MID TERM EXAMS ARE TAKEN</w:t>
                  </w:r>
                </w:p>
                <w:p w14:paraId="4DFC4BAD"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c>
                <w:tcPr>
                  <w:tcW w:w="2646" w:type="dxa"/>
                </w:tcPr>
                <w:p w14:paraId="62EFF86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2B1A3980"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1. 6% </w:t>
                  </w:r>
                </w:p>
                <w:p w14:paraId="19C71A50" w14:textId="77777777" w:rsidR="009E0E4E" w:rsidRDefault="009E0E4E"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p w14:paraId="281CBD6A" w14:textId="76AB040B"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2. 5% </w:t>
                  </w:r>
                </w:p>
                <w:p w14:paraId="719B6425"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3. 5% </w:t>
                  </w:r>
                </w:p>
                <w:p w14:paraId="715DDB12"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4. 10% </w:t>
                  </w:r>
                </w:p>
                <w:p w14:paraId="38AA36A7"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5. 10% </w:t>
                  </w:r>
                </w:p>
                <w:p w14:paraId="74FF7AE8"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6. 32% </w:t>
                  </w:r>
                </w:p>
                <w:p w14:paraId="081B191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7. 32% </w:t>
                  </w:r>
                </w:p>
                <w:p w14:paraId="129F0058" w14:textId="0049BFCF" w:rsidR="000335D1" w:rsidRPr="000335D1" w:rsidRDefault="000755AC"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8. 64%</w:t>
                  </w:r>
                </w:p>
              </w:tc>
            </w:tr>
            <w:tr w:rsidR="000335D1" w:rsidRPr="000335D1" w14:paraId="4093A054" w14:textId="77777777">
              <w:trPr>
                <w:trHeight w:val="88"/>
              </w:trPr>
              <w:tc>
                <w:tcPr>
                  <w:tcW w:w="8742" w:type="dxa"/>
                  <w:gridSpan w:val="3"/>
                </w:tcPr>
                <w:p w14:paraId="507556E6" w14:textId="77777777" w:rsidR="000335D1" w:rsidRPr="000335D1"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3. LITERATURE</w:t>
                  </w:r>
                  <w:r w:rsidR="000335D1" w:rsidRPr="000335D1">
                    <w:rPr>
                      <w:rFonts w:ascii="Times New Roman" w:hAnsi="Times New Roman" w:cs="Times New Roman"/>
                      <w:b/>
                      <w:bCs/>
                      <w:color w:val="000000"/>
                      <w:sz w:val="20"/>
                      <w:szCs w:val="20"/>
                      <w:lang w:val="en-US"/>
                    </w:rPr>
                    <w:t xml:space="preserve"> </w:t>
                  </w:r>
                </w:p>
              </w:tc>
            </w:tr>
            <w:tr w:rsidR="000335D1" w:rsidRPr="000335D1" w14:paraId="28859497" w14:textId="77777777">
              <w:trPr>
                <w:trHeight w:val="1304"/>
              </w:trPr>
              <w:tc>
                <w:tcPr>
                  <w:tcW w:w="8742" w:type="dxa"/>
                  <w:gridSpan w:val="3"/>
                </w:tcPr>
                <w:p w14:paraId="7A7A8A22" w14:textId="77777777" w:rsidR="000335D1" w:rsidRPr="001B428C"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1B428C">
                    <w:rPr>
                      <w:rFonts w:ascii="Times New Roman" w:hAnsi="Times New Roman" w:cs="Times New Roman"/>
                      <w:b/>
                      <w:bCs/>
                      <w:color w:val="000000"/>
                      <w:sz w:val="20"/>
                      <w:szCs w:val="20"/>
                      <w:lang w:val="pl-PL"/>
                    </w:rPr>
                    <w:t>Mandatory</w:t>
                  </w:r>
                  <w:r w:rsidR="000335D1" w:rsidRPr="001B428C">
                    <w:rPr>
                      <w:rFonts w:ascii="Times New Roman" w:hAnsi="Times New Roman" w:cs="Times New Roman"/>
                      <w:b/>
                      <w:bCs/>
                      <w:color w:val="000000"/>
                      <w:sz w:val="20"/>
                      <w:szCs w:val="20"/>
                      <w:lang w:val="pl-PL"/>
                    </w:rPr>
                    <w:t xml:space="preserve">: </w:t>
                  </w:r>
                </w:p>
                <w:p w14:paraId="4A122F77"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Vollhardt K. P., Schore N. E., Organska hemija- </w:t>
                  </w:r>
                  <w:r w:rsidRPr="001B428C">
                    <w:rPr>
                      <w:rFonts w:ascii="Times New Roman" w:hAnsi="Times New Roman" w:cs="Times New Roman"/>
                      <w:i/>
                      <w:iCs/>
                      <w:color w:val="000000"/>
                      <w:sz w:val="20"/>
                      <w:szCs w:val="20"/>
                      <w:lang w:val="pl-PL"/>
                    </w:rPr>
                    <w:t>struktura i funkcija</w:t>
                  </w:r>
                  <w:r w:rsidRPr="001B428C">
                    <w:rPr>
                      <w:rFonts w:ascii="Times New Roman" w:hAnsi="Times New Roman" w:cs="Times New Roman"/>
                      <w:color w:val="000000"/>
                      <w:sz w:val="20"/>
                      <w:szCs w:val="20"/>
                      <w:lang w:val="pl-PL"/>
                    </w:rPr>
                    <w:t xml:space="preserve">, (prijevod), 4. izd., Data status, Beograd, 2004. </w:t>
                  </w:r>
                </w:p>
                <w:p w14:paraId="36B3BE79"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Arsenijević R. Stanimir: Organska hemija, 9. dopunjeno izdanje, Partenon, Beograd, </w:t>
                  </w:r>
                  <w:proofErr w:type="gramStart"/>
                  <w:r w:rsidRPr="001B428C">
                    <w:rPr>
                      <w:rFonts w:ascii="Times New Roman" w:hAnsi="Times New Roman" w:cs="Times New Roman"/>
                      <w:color w:val="000000"/>
                      <w:sz w:val="20"/>
                      <w:szCs w:val="20"/>
                      <w:lang w:val="pl-PL"/>
                    </w:rPr>
                    <w:t>2005 .</w:t>
                  </w:r>
                  <w:proofErr w:type="gramEnd"/>
                  <w:r w:rsidRPr="001B428C">
                    <w:rPr>
                      <w:rFonts w:ascii="Times New Roman" w:hAnsi="Times New Roman" w:cs="Times New Roman"/>
                      <w:color w:val="000000"/>
                      <w:sz w:val="20"/>
                      <w:szCs w:val="20"/>
                      <w:lang w:val="pl-PL"/>
                    </w:rPr>
                    <w:t xml:space="preserve"> (opcionalno) </w:t>
                  </w:r>
                </w:p>
                <w:p w14:paraId="289F046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Pine H. S., Hendrickson B.J., Cram J. D., Hammond S. G. Organska kemija, Školska knjiga, Zagreb, 1994. </w:t>
                  </w:r>
                  <w:r w:rsidRPr="000335D1">
                    <w:rPr>
                      <w:rFonts w:ascii="Times New Roman" w:hAnsi="Times New Roman" w:cs="Times New Roman"/>
                      <w:color w:val="000000"/>
                      <w:sz w:val="20"/>
                      <w:szCs w:val="20"/>
                      <w:lang w:val="en-US"/>
                    </w:rPr>
                    <w:t>(</w:t>
                  </w:r>
                  <w:proofErr w:type="spellStart"/>
                  <w:r w:rsidRPr="000335D1">
                    <w:rPr>
                      <w:rFonts w:ascii="Times New Roman" w:hAnsi="Times New Roman" w:cs="Times New Roman"/>
                      <w:color w:val="000000"/>
                      <w:sz w:val="20"/>
                      <w:szCs w:val="20"/>
                      <w:lang w:val="en-US"/>
                    </w:rPr>
                    <w:t>opcionalno</w:t>
                  </w:r>
                  <w:proofErr w:type="spellEnd"/>
                  <w:r w:rsidRPr="000335D1">
                    <w:rPr>
                      <w:rFonts w:ascii="Times New Roman" w:hAnsi="Times New Roman" w:cs="Times New Roman"/>
                      <w:color w:val="000000"/>
                      <w:sz w:val="20"/>
                      <w:szCs w:val="20"/>
                      <w:lang w:val="en-US"/>
                    </w:rPr>
                    <w:t xml:space="preserve">) </w:t>
                  </w:r>
                </w:p>
                <w:p w14:paraId="77795C40"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Rapić V.: Nomenklatura organskih </w:t>
                  </w:r>
                  <w:proofErr w:type="gramStart"/>
                  <w:r w:rsidRPr="001B428C">
                    <w:rPr>
                      <w:rFonts w:ascii="Times New Roman" w:hAnsi="Times New Roman" w:cs="Times New Roman"/>
                      <w:color w:val="000000"/>
                      <w:sz w:val="20"/>
                      <w:szCs w:val="20"/>
                      <w:lang w:val="pl-PL"/>
                    </w:rPr>
                    <w:t>spojeva ,Školska</w:t>
                  </w:r>
                  <w:proofErr w:type="gramEnd"/>
                  <w:r w:rsidRPr="001B428C">
                    <w:rPr>
                      <w:rFonts w:ascii="Times New Roman" w:hAnsi="Times New Roman" w:cs="Times New Roman"/>
                      <w:color w:val="000000"/>
                      <w:sz w:val="20"/>
                      <w:szCs w:val="20"/>
                      <w:lang w:val="pl-PL"/>
                    </w:rPr>
                    <w:t xml:space="preserve"> knjiga Zagreb, 1995. </w:t>
                  </w:r>
                </w:p>
                <w:p w14:paraId="05D50C3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Nikolin</w:t>
                  </w:r>
                  <w:proofErr w:type="spellEnd"/>
                  <w:r w:rsidRPr="000335D1">
                    <w:rPr>
                      <w:rFonts w:ascii="Times New Roman" w:hAnsi="Times New Roman" w:cs="Times New Roman"/>
                      <w:color w:val="000000"/>
                      <w:sz w:val="20"/>
                      <w:szCs w:val="20"/>
                      <w:lang w:val="en-US"/>
                    </w:rPr>
                    <w:t xml:space="preserve">, B. </w:t>
                  </w:r>
                  <w:proofErr w:type="spellStart"/>
                  <w:r w:rsidRPr="000335D1">
                    <w:rPr>
                      <w:rFonts w:ascii="Times New Roman" w:hAnsi="Times New Roman" w:cs="Times New Roman"/>
                      <w:color w:val="000000"/>
                      <w:sz w:val="20"/>
                      <w:szCs w:val="20"/>
                      <w:lang w:val="en-US"/>
                    </w:rPr>
                    <w:t>Nikolin</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Praktikum</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organske</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hemije</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Svjetlost</w:t>
                  </w:r>
                  <w:proofErr w:type="spellEnd"/>
                  <w:r w:rsidRPr="000335D1">
                    <w:rPr>
                      <w:rFonts w:ascii="Times New Roman" w:hAnsi="Times New Roman" w:cs="Times New Roman"/>
                      <w:color w:val="000000"/>
                      <w:sz w:val="20"/>
                      <w:szCs w:val="20"/>
                      <w:lang w:val="en-US"/>
                    </w:rPr>
                    <w:t xml:space="preserve">, Sarajevo, 1984. </w:t>
                  </w:r>
                </w:p>
                <w:p w14:paraId="59429BAE"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Petrović</w:t>
                  </w:r>
                  <w:proofErr w:type="spellEnd"/>
                  <w:r w:rsidRPr="000335D1">
                    <w:rPr>
                      <w:rFonts w:ascii="Times New Roman" w:hAnsi="Times New Roman" w:cs="Times New Roman"/>
                      <w:color w:val="000000"/>
                      <w:sz w:val="20"/>
                      <w:szCs w:val="20"/>
                      <w:lang w:val="en-US"/>
                    </w:rPr>
                    <w:t xml:space="preserve"> S., </w:t>
                  </w:r>
                  <w:proofErr w:type="spellStart"/>
                  <w:r w:rsidRPr="000335D1">
                    <w:rPr>
                      <w:rFonts w:ascii="Times New Roman" w:hAnsi="Times New Roman" w:cs="Times New Roman"/>
                      <w:color w:val="000000"/>
                      <w:sz w:val="20"/>
                      <w:szCs w:val="20"/>
                      <w:lang w:val="en-US"/>
                    </w:rPr>
                    <w:t>Mijin</w:t>
                  </w:r>
                  <w:proofErr w:type="spellEnd"/>
                  <w:r w:rsidRPr="000335D1">
                    <w:rPr>
                      <w:rFonts w:ascii="Times New Roman" w:hAnsi="Times New Roman" w:cs="Times New Roman"/>
                      <w:color w:val="000000"/>
                      <w:sz w:val="20"/>
                      <w:szCs w:val="20"/>
                      <w:lang w:val="en-US"/>
                    </w:rPr>
                    <w:t xml:space="preserve"> D.,</w:t>
                  </w:r>
                  <w:proofErr w:type="spellStart"/>
                  <w:r w:rsidRPr="000335D1">
                    <w:rPr>
                      <w:rFonts w:ascii="Times New Roman" w:hAnsi="Times New Roman" w:cs="Times New Roman"/>
                      <w:color w:val="000000"/>
                      <w:sz w:val="20"/>
                      <w:szCs w:val="20"/>
                      <w:lang w:val="en-US"/>
                    </w:rPr>
                    <w:t>Stojanović</w:t>
                  </w:r>
                  <w:proofErr w:type="spellEnd"/>
                  <w:r w:rsidRPr="000335D1">
                    <w:rPr>
                      <w:rFonts w:ascii="Times New Roman" w:hAnsi="Times New Roman" w:cs="Times New Roman"/>
                      <w:color w:val="000000"/>
                      <w:sz w:val="20"/>
                      <w:szCs w:val="20"/>
                      <w:lang w:val="en-US"/>
                    </w:rPr>
                    <w:t xml:space="preserve"> N, </w:t>
                  </w:r>
                  <w:proofErr w:type="spellStart"/>
                  <w:r w:rsidRPr="000335D1">
                    <w:rPr>
                      <w:rFonts w:ascii="Times New Roman" w:hAnsi="Times New Roman" w:cs="Times New Roman"/>
                      <w:color w:val="000000"/>
                      <w:sz w:val="20"/>
                      <w:szCs w:val="20"/>
                      <w:lang w:val="en-US"/>
                    </w:rPr>
                    <w:t>Hemija</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prirodnih</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organskih</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jedinjenja</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Tehnološko</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metalurški</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fakultet</w:t>
                  </w:r>
                  <w:proofErr w:type="spellEnd"/>
                  <w:r w:rsidRPr="000335D1">
                    <w:rPr>
                      <w:rFonts w:ascii="Times New Roman" w:hAnsi="Times New Roman" w:cs="Times New Roman"/>
                      <w:color w:val="000000"/>
                      <w:sz w:val="20"/>
                      <w:szCs w:val="20"/>
                      <w:lang w:val="en-US"/>
                    </w:rPr>
                    <w:t xml:space="preserve">, Beograd, 2005. </w:t>
                  </w:r>
                </w:p>
                <w:p w14:paraId="6B5B4C28"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0335D1" w:rsidRPr="000335D1" w14:paraId="15B0CB53" w14:textId="77777777">
              <w:trPr>
                <w:trHeight w:val="88"/>
              </w:trPr>
              <w:tc>
                <w:tcPr>
                  <w:tcW w:w="8742" w:type="dxa"/>
                  <w:gridSpan w:val="3"/>
                </w:tcPr>
                <w:p w14:paraId="27A23AA6" w14:textId="77777777" w:rsidR="000335D1" w:rsidRPr="000335D1"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Complementary</w:t>
                  </w:r>
                  <w:r w:rsidR="000335D1" w:rsidRPr="000335D1">
                    <w:rPr>
                      <w:rFonts w:ascii="Times New Roman" w:hAnsi="Times New Roman" w:cs="Times New Roman"/>
                      <w:b/>
                      <w:bCs/>
                      <w:color w:val="000000"/>
                      <w:sz w:val="20"/>
                      <w:szCs w:val="20"/>
                      <w:lang w:val="en-US"/>
                    </w:rPr>
                    <w:t xml:space="preserve">: </w:t>
                  </w:r>
                </w:p>
              </w:tc>
            </w:tr>
            <w:tr w:rsidR="000335D1" w:rsidRPr="000335D1" w14:paraId="51B53F49" w14:textId="77777777">
              <w:trPr>
                <w:trHeight w:val="212"/>
              </w:trPr>
              <w:tc>
                <w:tcPr>
                  <w:tcW w:w="8742" w:type="dxa"/>
                  <w:gridSpan w:val="3"/>
                </w:tcPr>
                <w:p w14:paraId="3A74DA8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2FF09A21"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Carey A. </w:t>
                  </w:r>
                  <w:proofErr w:type="spellStart"/>
                  <w:proofErr w:type="gramStart"/>
                  <w:r w:rsidRPr="000335D1">
                    <w:rPr>
                      <w:rFonts w:ascii="Times New Roman" w:hAnsi="Times New Roman" w:cs="Times New Roman"/>
                      <w:color w:val="000000"/>
                      <w:sz w:val="20"/>
                      <w:szCs w:val="20"/>
                      <w:lang w:val="en-US"/>
                    </w:rPr>
                    <w:t>F.,Organic</w:t>
                  </w:r>
                  <w:proofErr w:type="spellEnd"/>
                  <w:proofErr w:type="gramEnd"/>
                  <w:r w:rsidRPr="000335D1">
                    <w:rPr>
                      <w:rFonts w:ascii="Times New Roman" w:hAnsi="Times New Roman" w:cs="Times New Roman"/>
                      <w:color w:val="000000"/>
                      <w:sz w:val="20"/>
                      <w:szCs w:val="20"/>
                      <w:lang w:val="en-US"/>
                    </w:rPr>
                    <w:t xml:space="preserve"> Chemistry, fourth edition, Virginia, 2000. </w:t>
                  </w:r>
                </w:p>
                <w:p w14:paraId="3C55AE18" w14:textId="7E810174" w:rsid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Morrison &amp; Boyd, Organic Chemistry, </w:t>
                  </w:r>
                  <w:proofErr w:type="spellStart"/>
                  <w:r w:rsidRPr="000335D1">
                    <w:rPr>
                      <w:rFonts w:ascii="Times New Roman" w:hAnsi="Times New Roman" w:cs="Times New Roman"/>
                      <w:color w:val="000000"/>
                      <w:sz w:val="20"/>
                      <w:szCs w:val="20"/>
                      <w:lang w:val="en-US"/>
                    </w:rPr>
                    <w:t>Prantice</w:t>
                  </w:r>
                  <w:proofErr w:type="spellEnd"/>
                  <w:r w:rsidRPr="000335D1">
                    <w:rPr>
                      <w:rFonts w:ascii="Times New Roman" w:hAnsi="Times New Roman" w:cs="Times New Roman"/>
                      <w:color w:val="000000"/>
                      <w:sz w:val="20"/>
                      <w:szCs w:val="20"/>
                      <w:lang w:val="en-US"/>
                    </w:rPr>
                    <w:t xml:space="preserve">- Hall, New Jersey, 2002 </w:t>
                  </w:r>
                </w:p>
                <w:p w14:paraId="3E049AD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bl>
          <w:p w14:paraId="3149C629" w14:textId="77777777" w:rsidR="00D64DA7" w:rsidRDefault="00D64DA7" w:rsidP="001B428C">
            <w:pPr>
              <w:pStyle w:val="Default"/>
              <w:ind w:right="-111"/>
              <w:jc w:val="both"/>
              <w:rPr>
                <w:sz w:val="20"/>
                <w:szCs w:val="20"/>
              </w:rPr>
            </w:pPr>
          </w:p>
        </w:tc>
      </w:tr>
    </w:tbl>
    <w:p w14:paraId="26597FEB" w14:textId="77777777" w:rsidR="00041E0B" w:rsidRDefault="00041E0B" w:rsidP="00041E0B">
      <w:r>
        <w:rPr>
          <w:sz w:val="20"/>
          <w:szCs w:val="20"/>
        </w:rPr>
        <w:lastRenderedPageBreak/>
        <w:t xml:space="preserve"> </w:t>
      </w:r>
    </w:p>
    <w:p w14:paraId="528D3183" w14:textId="77777777" w:rsidR="000335D1" w:rsidRDefault="000335D1" w:rsidP="00041E0B"/>
    <w:sectPr w:rsidR="0003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TimesLTStd-Bold">
    <w:altName w:val="Times New Roman"/>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A7"/>
    <w:rsid w:val="000007D9"/>
    <w:rsid w:val="000335D1"/>
    <w:rsid w:val="00041E0B"/>
    <w:rsid w:val="000755AC"/>
    <w:rsid w:val="001B2D3D"/>
    <w:rsid w:val="001B428C"/>
    <w:rsid w:val="00231501"/>
    <w:rsid w:val="004757EA"/>
    <w:rsid w:val="0052321B"/>
    <w:rsid w:val="00545CEF"/>
    <w:rsid w:val="005C209B"/>
    <w:rsid w:val="005D2232"/>
    <w:rsid w:val="005F7026"/>
    <w:rsid w:val="00625A09"/>
    <w:rsid w:val="007A3CE9"/>
    <w:rsid w:val="007B39FD"/>
    <w:rsid w:val="007F1969"/>
    <w:rsid w:val="0080451A"/>
    <w:rsid w:val="00812C95"/>
    <w:rsid w:val="00834521"/>
    <w:rsid w:val="008C547A"/>
    <w:rsid w:val="00933C20"/>
    <w:rsid w:val="009C6D9E"/>
    <w:rsid w:val="009E0E4E"/>
    <w:rsid w:val="00A13583"/>
    <w:rsid w:val="00B07354"/>
    <w:rsid w:val="00B441B6"/>
    <w:rsid w:val="00BC4BA4"/>
    <w:rsid w:val="00C707C3"/>
    <w:rsid w:val="00C8612A"/>
    <w:rsid w:val="00D63B13"/>
    <w:rsid w:val="00D64DA7"/>
    <w:rsid w:val="00D87658"/>
    <w:rsid w:val="00E032F9"/>
    <w:rsid w:val="00EB5906"/>
    <w:rsid w:val="00EF4203"/>
    <w:rsid w:val="00F223D0"/>
    <w:rsid w:val="00F2298A"/>
    <w:rsid w:val="00F2415C"/>
    <w:rsid w:val="00F253F2"/>
    <w:rsid w:val="00FB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8535"/>
  <w15:docId w15:val="{8C0B4D0E-B634-401B-AA77-22CF8B5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DA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0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32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5303">
      <w:bodyDiv w:val="1"/>
      <w:marLeft w:val="0"/>
      <w:marRight w:val="0"/>
      <w:marTop w:val="0"/>
      <w:marBottom w:val="0"/>
      <w:divBdr>
        <w:top w:val="none" w:sz="0" w:space="0" w:color="auto"/>
        <w:left w:val="none" w:sz="0" w:space="0" w:color="auto"/>
        <w:bottom w:val="none" w:sz="0" w:space="0" w:color="auto"/>
        <w:right w:val="none" w:sz="0" w:space="0" w:color="auto"/>
      </w:divBdr>
      <w:divsChild>
        <w:div w:id="58793109">
          <w:marLeft w:val="0"/>
          <w:marRight w:val="0"/>
          <w:marTop w:val="0"/>
          <w:marBottom w:val="0"/>
          <w:divBdr>
            <w:top w:val="none" w:sz="0" w:space="0" w:color="auto"/>
            <w:left w:val="none" w:sz="0" w:space="0" w:color="auto"/>
            <w:bottom w:val="none" w:sz="0" w:space="0" w:color="auto"/>
            <w:right w:val="none" w:sz="0" w:space="0" w:color="auto"/>
          </w:divBdr>
          <w:divsChild>
            <w:div w:id="1260218445">
              <w:marLeft w:val="0"/>
              <w:marRight w:val="0"/>
              <w:marTop w:val="0"/>
              <w:marBottom w:val="0"/>
              <w:divBdr>
                <w:top w:val="none" w:sz="0" w:space="0" w:color="auto"/>
                <w:left w:val="none" w:sz="0" w:space="0" w:color="auto"/>
                <w:bottom w:val="none" w:sz="0" w:space="0" w:color="auto"/>
                <w:right w:val="none" w:sz="0" w:space="0" w:color="auto"/>
              </w:divBdr>
              <w:divsChild>
                <w:div w:id="2102724690">
                  <w:marLeft w:val="-240"/>
                  <w:marRight w:val="-240"/>
                  <w:marTop w:val="0"/>
                  <w:marBottom w:val="0"/>
                  <w:divBdr>
                    <w:top w:val="none" w:sz="0" w:space="0" w:color="auto"/>
                    <w:left w:val="none" w:sz="0" w:space="0" w:color="auto"/>
                    <w:bottom w:val="none" w:sz="0" w:space="0" w:color="auto"/>
                    <w:right w:val="none" w:sz="0" w:space="0" w:color="auto"/>
                  </w:divBdr>
                  <w:divsChild>
                    <w:div w:id="1189490921">
                      <w:marLeft w:val="0"/>
                      <w:marRight w:val="0"/>
                      <w:marTop w:val="0"/>
                      <w:marBottom w:val="0"/>
                      <w:divBdr>
                        <w:top w:val="none" w:sz="0" w:space="0" w:color="auto"/>
                        <w:left w:val="none" w:sz="0" w:space="0" w:color="auto"/>
                        <w:bottom w:val="none" w:sz="0" w:space="0" w:color="auto"/>
                        <w:right w:val="none" w:sz="0" w:space="0" w:color="auto"/>
                      </w:divBdr>
                      <w:divsChild>
                        <w:div w:id="815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6005">
      <w:bodyDiv w:val="1"/>
      <w:marLeft w:val="0"/>
      <w:marRight w:val="0"/>
      <w:marTop w:val="0"/>
      <w:marBottom w:val="0"/>
      <w:divBdr>
        <w:top w:val="none" w:sz="0" w:space="0" w:color="auto"/>
        <w:left w:val="none" w:sz="0" w:space="0" w:color="auto"/>
        <w:bottom w:val="none" w:sz="0" w:space="0" w:color="auto"/>
        <w:right w:val="none" w:sz="0" w:space="0" w:color="auto"/>
      </w:divBdr>
      <w:divsChild>
        <w:div w:id="2104763492">
          <w:marLeft w:val="0"/>
          <w:marRight w:val="0"/>
          <w:marTop w:val="0"/>
          <w:marBottom w:val="0"/>
          <w:divBdr>
            <w:top w:val="none" w:sz="0" w:space="0" w:color="auto"/>
            <w:left w:val="none" w:sz="0" w:space="0" w:color="auto"/>
            <w:bottom w:val="none" w:sz="0" w:space="0" w:color="auto"/>
            <w:right w:val="none" w:sz="0" w:space="0" w:color="auto"/>
          </w:divBdr>
          <w:divsChild>
            <w:div w:id="982586206">
              <w:marLeft w:val="0"/>
              <w:marRight w:val="0"/>
              <w:marTop w:val="0"/>
              <w:marBottom w:val="0"/>
              <w:divBdr>
                <w:top w:val="none" w:sz="0" w:space="0" w:color="auto"/>
                <w:left w:val="none" w:sz="0" w:space="0" w:color="auto"/>
                <w:bottom w:val="none" w:sz="0" w:space="0" w:color="auto"/>
                <w:right w:val="none" w:sz="0" w:space="0" w:color="auto"/>
              </w:divBdr>
              <w:divsChild>
                <w:div w:id="931159942">
                  <w:marLeft w:val="-240"/>
                  <w:marRight w:val="-240"/>
                  <w:marTop w:val="0"/>
                  <w:marBottom w:val="0"/>
                  <w:divBdr>
                    <w:top w:val="none" w:sz="0" w:space="0" w:color="auto"/>
                    <w:left w:val="none" w:sz="0" w:space="0" w:color="auto"/>
                    <w:bottom w:val="none" w:sz="0" w:space="0" w:color="auto"/>
                    <w:right w:val="none" w:sz="0" w:space="0" w:color="auto"/>
                  </w:divBdr>
                  <w:divsChild>
                    <w:div w:id="1653755467">
                      <w:marLeft w:val="0"/>
                      <w:marRight w:val="0"/>
                      <w:marTop w:val="0"/>
                      <w:marBottom w:val="0"/>
                      <w:divBdr>
                        <w:top w:val="none" w:sz="0" w:space="0" w:color="auto"/>
                        <w:left w:val="none" w:sz="0" w:space="0" w:color="auto"/>
                        <w:bottom w:val="none" w:sz="0" w:space="0" w:color="auto"/>
                        <w:right w:val="none" w:sz="0" w:space="0" w:color="auto"/>
                      </w:divBdr>
                      <w:divsChild>
                        <w:div w:id="2276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84731">
      <w:bodyDiv w:val="1"/>
      <w:marLeft w:val="0"/>
      <w:marRight w:val="0"/>
      <w:marTop w:val="0"/>
      <w:marBottom w:val="0"/>
      <w:divBdr>
        <w:top w:val="none" w:sz="0" w:space="0" w:color="auto"/>
        <w:left w:val="none" w:sz="0" w:space="0" w:color="auto"/>
        <w:bottom w:val="none" w:sz="0" w:space="0" w:color="auto"/>
        <w:right w:val="none" w:sz="0" w:space="0" w:color="auto"/>
      </w:divBdr>
      <w:divsChild>
        <w:div w:id="1025598415">
          <w:marLeft w:val="0"/>
          <w:marRight w:val="0"/>
          <w:marTop w:val="0"/>
          <w:marBottom w:val="0"/>
          <w:divBdr>
            <w:top w:val="none" w:sz="0" w:space="0" w:color="auto"/>
            <w:left w:val="none" w:sz="0" w:space="0" w:color="auto"/>
            <w:bottom w:val="none" w:sz="0" w:space="0" w:color="auto"/>
            <w:right w:val="none" w:sz="0" w:space="0" w:color="auto"/>
          </w:divBdr>
          <w:divsChild>
            <w:div w:id="262617240">
              <w:marLeft w:val="0"/>
              <w:marRight w:val="0"/>
              <w:marTop w:val="0"/>
              <w:marBottom w:val="0"/>
              <w:divBdr>
                <w:top w:val="none" w:sz="0" w:space="0" w:color="auto"/>
                <w:left w:val="none" w:sz="0" w:space="0" w:color="auto"/>
                <w:bottom w:val="none" w:sz="0" w:space="0" w:color="auto"/>
                <w:right w:val="none" w:sz="0" w:space="0" w:color="auto"/>
              </w:divBdr>
              <w:divsChild>
                <w:div w:id="1263031416">
                  <w:marLeft w:val="-240"/>
                  <w:marRight w:val="-240"/>
                  <w:marTop w:val="0"/>
                  <w:marBottom w:val="0"/>
                  <w:divBdr>
                    <w:top w:val="none" w:sz="0" w:space="0" w:color="auto"/>
                    <w:left w:val="none" w:sz="0" w:space="0" w:color="auto"/>
                    <w:bottom w:val="none" w:sz="0" w:space="0" w:color="auto"/>
                    <w:right w:val="none" w:sz="0" w:space="0" w:color="auto"/>
                  </w:divBdr>
                  <w:divsChild>
                    <w:div w:id="1573813512">
                      <w:marLeft w:val="0"/>
                      <w:marRight w:val="0"/>
                      <w:marTop w:val="0"/>
                      <w:marBottom w:val="0"/>
                      <w:divBdr>
                        <w:top w:val="none" w:sz="0" w:space="0" w:color="auto"/>
                        <w:left w:val="none" w:sz="0" w:space="0" w:color="auto"/>
                        <w:bottom w:val="none" w:sz="0" w:space="0" w:color="auto"/>
                        <w:right w:val="none" w:sz="0" w:space="0" w:color="auto"/>
                      </w:divBdr>
                      <w:divsChild>
                        <w:div w:id="593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999">
      <w:bodyDiv w:val="1"/>
      <w:marLeft w:val="0"/>
      <w:marRight w:val="0"/>
      <w:marTop w:val="0"/>
      <w:marBottom w:val="0"/>
      <w:divBdr>
        <w:top w:val="none" w:sz="0" w:space="0" w:color="auto"/>
        <w:left w:val="none" w:sz="0" w:space="0" w:color="auto"/>
        <w:bottom w:val="none" w:sz="0" w:space="0" w:color="auto"/>
        <w:right w:val="none" w:sz="0" w:space="0" w:color="auto"/>
      </w:divBdr>
      <w:divsChild>
        <w:div w:id="864027152">
          <w:marLeft w:val="0"/>
          <w:marRight w:val="0"/>
          <w:marTop w:val="0"/>
          <w:marBottom w:val="0"/>
          <w:divBdr>
            <w:top w:val="none" w:sz="0" w:space="0" w:color="auto"/>
            <w:left w:val="none" w:sz="0" w:space="0" w:color="auto"/>
            <w:bottom w:val="none" w:sz="0" w:space="0" w:color="auto"/>
            <w:right w:val="none" w:sz="0" w:space="0" w:color="auto"/>
          </w:divBdr>
          <w:divsChild>
            <w:div w:id="641351679">
              <w:marLeft w:val="0"/>
              <w:marRight w:val="0"/>
              <w:marTop w:val="0"/>
              <w:marBottom w:val="0"/>
              <w:divBdr>
                <w:top w:val="none" w:sz="0" w:space="0" w:color="auto"/>
                <w:left w:val="none" w:sz="0" w:space="0" w:color="auto"/>
                <w:bottom w:val="none" w:sz="0" w:space="0" w:color="auto"/>
                <w:right w:val="none" w:sz="0" w:space="0" w:color="auto"/>
              </w:divBdr>
              <w:divsChild>
                <w:div w:id="1030380641">
                  <w:marLeft w:val="-240"/>
                  <w:marRight w:val="-240"/>
                  <w:marTop w:val="0"/>
                  <w:marBottom w:val="0"/>
                  <w:divBdr>
                    <w:top w:val="none" w:sz="0" w:space="0" w:color="auto"/>
                    <w:left w:val="none" w:sz="0" w:space="0" w:color="auto"/>
                    <w:bottom w:val="none" w:sz="0" w:space="0" w:color="auto"/>
                    <w:right w:val="none" w:sz="0" w:space="0" w:color="auto"/>
                  </w:divBdr>
                  <w:divsChild>
                    <w:div w:id="2070306400">
                      <w:marLeft w:val="0"/>
                      <w:marRight w:val="0"/>
                      <w:marTop w:val="0"/>
                      <w:marBottom w:val="0"/>
                      <w:divBdr>
                        <w:top w:val="none" w:sz="0" w:space="0" w:color="auto"/>
                        <w:left w:val="none" w:sz="0" w:space="0" w:color="auto"/>
                        <w:bottom w:val="none" w:sz="0" w:space="0" w:color="auto"/>
                        <w:right w:val="none" w:sz="0" w:space="0" w:color="auto"/>
                      </w:divBdr>
                      <w:divsChild>
                        <w:div w:id="32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2705">
      <w:bodyDiv w:val="1"/>
      <w:marLeft w:val="0"/>
      <w:marRight w:val="0"/>
      <w:marTop w:val="0"/>
      <w:marBottom w:val="0"/>
      <w:divBdr>
        <w:top w:val="none" w:sz="0" w:space="0" w:color="auto"/>
        <w:left w:val="none" w:sz="0" w:space="0" w:color="auto"/>
        <w:bottom w:val="none" w:sz="0" w:space="0" w:color="auto"/>
        <w:right w:val="none" w:sz="0" w:space="0" w:color="auto"/>
      </w:divBdr>
      <w:divsChild>
        <w:div w:id="1917282532">
          <w:marLeft w:val="0"/>
          <w:marRight w:val="0"/>
          <w:marTop w:val="0"/>
          <w:marBottom w:val="0"/>
          <w:divBdr>
            <w:top w:val="none" w:sz="0" w:space="0" w:color="auto"/>
            <w:left w:val="none" w:sz="0" w:space="0" w:color="auto"/>
            <w:bottom w:val="none" w:sz="0" w:space="0" w:color="auto"/>
            <w:right w:val="none" w:sz="0" w:space="0" w:color="auto"/>
          </w:divBdr>
          <w:divsChild>
            <w:div w:id="1280843821">
              <w:marLeft w:val="0"/>
              <w:marRight w:val="0"/>
              <w:marTop w:val="0"/>
              <w:marBottom w:val="0"/>
              <w:divBdr>
                <w:top w:val="none" w:sz="0" w:space="0" w:color="auto"/>
                <w:left w:val="none" w:sz="0" w:space="0" w:color="auto"/>
                <w:bottom w:val="none" w:sz="0" w:space="0" w:color="auto"/>
                <w:right w:val="none" w:sz="0" w:space="0" w:color="auto"/>
              </w:divBdr>
              <w:divsChild>
                <w:div w:id="849952808">
                  <w:marLeft w:val="-240"/>
                  <w:marRight w:val="-240"/>
                  <w:marTop w:val="0"/>
                  <w:marBottom w:val="0"/>
                  <w:divBdr>
                    <w:top w:val="none" w:sz="0" w:space="0" w:color="auto"/>
                    <w:left w:val="none" w:sz="0" w:space="0" w:color="auto"/>
                    <w:bottom w:val="none" w:sz="0" w:space="0" w:color="auto"/>
                    <w:right w:val="none" w:sz="0" w:space="0" w:color="auto"/>
                  </w:divBdr>
                  <w:divsChild>
                    <w:div w:id="1546025056">
                      <w:marLeft w:val="0"/>
                      <w:marRight w:val="0"/>
                      <w:marTop w:val="0"/>
                      <w:marBottom w:val="0"/>
                      <w:divBdr>
                        <w:top w:val="none" w:sz="0" w:space="0" w:color="auto"/>
                        <w:left w:val="none" w:sz="0" w:space="0" w:color="auto"/>
                        <w:bottom w:val="none" w:sz="0" w:space="0" w:color="auto"/>
                        <w:right w:val="none" w:sz="0" w:space="0" w:color="auto"/>
                      </w:divBdr>
                      <w:divsChild>
                        <w:div w:id="880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6204">
      <w:bodyDiv w:val="1"/>
      <w:marLeft w:val="0"/>
      <w:marRight w:val="0"/>
      <w:marTop w:val="0"/>
      <w:marBottom w:val="0"/>
      <w:divBdr>
        <w:top w:val="none" w:sz="0" w:space="0" w:color="auto"/>
        <w:left w:val="none" w:sz="0" w:space="0" w:color="auto"/>
        <w:bottom w:val="none" w:sz="0" w:space="0" w:color="auto"/>
        <w:right w:val="none" w:sz="0" w:space="0" w:color="auto"/>
      </w:divBdr>
      <w:divsChild>
        <w:div w:id="1041324786">
          <w:marLeft w:val="0"/>
          <w:marRight w:val="0"/>
          <w:marTop w:val="0"/>
          <w:marBottom w:val="0"/>
          <w:divBdr>
            <w:top w:val="none" w:sz="0" w:space="0" w:color="auto"/>
            <w:left w:val="none" w:sz="0" w:space="0" w:color="auto"/>
            <w:bottom w:val="none" w:sz="0" w:space="0" w:color="auto"/>
            <w:right w:val="none" w:sz="0" w:space="0" w:color="auto"/>
          </w:divBdr>
          <w:divsChild>
            <w:div w:id="181282210">
              <w:marLeft w:val="0"/>
              <w:marRight w:val="0"/>
              <w:marTop w:val="0"/>
              <w:marBottom w:val="0"/>
              <w:divBdr>
                <w:top w:val="none" w:sz="0" w:space="0" w:color="auto"/>
                <w:left w:val="none" w:sz="0" w:space="0" w:color="auto"/>
                <w:bottom w:val="none" w:sz="0" w:space="0" w:color="auto"/>
                <w:right w:val="none" w:sz="0" w:space="0" w:color="auto"/>
              </w:divBdr>
              <w:divsChild>
                <w:div w:id="568688239">
                  <w:marLeft w:val="-240"/>
                  <w:marRight w:val="-240"/>
                  <w:marTop w:val="0"/>
                  <w:marBottom w:val="0"/>
                  <w:divBdr>
                    <w:top w:val="none" w:sz="0" w:space="0" w:color="auto"/>
                    <w:left w:val="none" w:sz="0" w:space="0" w:color="auto"/>
                    <w:bottom w:val="none" w:sz="0" w:space="0" w:color="auto"/>
                    <w:right w:val="none" w:sz="0" w:space="0" w:color="auto"/>
                  </w:divBdr>
                  <w:divsChild>
                    <w:div w:id="1366951473">
                      <w:marLeft w:val="0"/>
                      <w:marRight w:val="0"/>
                      <w:marTop w:val="0"/>
                      <w:marBottom w:val="0"/>
                      <w:divBdr>
                        <w:top w:val="none" w:sz="0" w:space="0" w:color="auto"/>
                        <w:left w:val="none" w:sz="0" w:space="0" w:color="auto"/>
                        <w:bottom w:val="none" w:sz="0" w:space="0" w:color="auto"/>
                        <w:right w:val="none" w:sz="0" w:space="0" w:color="auto"/>
                      </w:divBdr>
                      <w:divsChild>
                        <w:div w:id="16314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6311">
      <w:bodyDiv w:val="1"/>
      <w:marLeft w:val="0"/>
      <w:marRight w:val="0"/>
      <w:marTop w:val="0"/>
      <w:marBottom w:val="0"/>
      <w:divBdr>
        <w:top w:val="none" w:sz="0" w:space="0" w:color="auto"/>
        <w:left w:val="none" w:sz="0" w:space="0" w:color="auto"/>
        <w:bottom w:val="none" w:sz="0" w:space="0" w:color="auto"/>
        <w:right w:val="none" w:sz="0" w:space="0" w:color="auto"/>
      </w:divBdr>
      <w:divsChild>
        <w:div w:id="2135705726">
          <w:marLeft w:val="0"/>
          <w:marRight w:val="0"/>
          <w:marTop w:val="0"/>
          <w:marBottom w:val="0"/>
          <w:divBdr>
            <w:top w:val="none" w:sz="0" w:space="0" w:color="auto"/>
            <w:left w:val="none" w:sz="0" w:space="0" w:color="auto"/>
            <w:bottom w:val="none" w:sz="0" w:space="0" w:color="auto"/>
            <w:right w:val="none" w:sz="0" w:space="0" w:color="auto"/>
          </w:divBdr>
          <w:divsChild>
            <w:div w:id="2062288876">
              <w:marLeft w:val="0"/>
              <w:marRight w:val="0"/>
              <w:marTop w:val="0"/>
              <w:marBottom w:val="0"/>
              <w:divBdr>
                <w:top w:val="none" w:sz="0" w:space="0" w:color="auto"/>
                <w:left w:val="none" w:sz="0" w:space="0" w:color="auto"/>
                <w:bottom w:val="none" w:sz="0" w:space="0" w:color="auto"/>
                <w:right w:val="none" w:sz="0" w:space="0" w:color="auto"/>
              </w:divBdr>
              <w:divsChild>
                <w:div w:id="739987958">
                  <w:marLeft w:val="-240"/>
                  <w:marRight w:val="-240"/>
                  <w:marTop w:val="0"/>
                  <w:marBottom w:val="0"/>
                  <w:divBdr>
                    <w:top w:val="none" w:sz="0" w:space="0" w:color="auto"/>
                    <w:left w:val="none" w:sz="0" w:space="0" w:color="auto"/>
                    <w:bottom w:val="none" w:sz="0" w:space="0" w:color="auto"/>
                    <w:right w:val="none" w:sz="0" w:space="0" w:color="auto"/>
                  </w:divBdr>
                  <w:divsChild>
                    <w:div w:id="776410258">
                      <w:marLeft w:val="0"/>
                      <w:marRight w:val="0"/>
                      <w:marTop w:val="0"/>
                      <w:marBottom w:val="0"/>
                      <w:divBdr>
                        <w:top w:val="none" w:sz="0" w:space="0" w:color="auto"/>
                        <w:left w:val="none" w:sz="0" w:space="0" w:color="auto"/>
                        <w:bottom w:val="none" w:sz="0" w:space="0" w:color="auto"/>
                        <w:right w:val="none" w:sz="0" w:space="0" w:color="auto"/>
                      </w:divBdr>
                      <w:divsChild>
                        <w:div w:id="1743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82205">
      <w:bodyDiv w:val="1"/>
      <w:marLeft w:val="0"/>
      <w:marRight w:val="0"/>
      <w:marTop w:val="0"/>
      <w:marBottom w:val="0"/>
      <w:divBdr>
        <w:top w:val="none" w:sz="0" w:space="0" w:color="auto"/>
        <w:left w:val="none" w:sz="0" w:space="0" w:color="auto"/>
        <w:bottom w:val="none" w:sz="0" w:space="0" w:color="auto"/>
        <w:right w:val="none" w:sz="0" w:space="0" w:color="auto"/>
      </w:divBdr>
      <w:divsChild>
        <w:div w:id="1783845261">
          <w:marLeft w:val="0"/>
          <w:marRight w:val="0"/>
          <w:marTop w:val="0"/>
          <w:marBottom w:val="0"/>
          <w:divBdr>
            <w:top w:val="none" w:sz="0" w:space="0" w:color="auto"/>
            <w:left w:val="none" w:sz="0" w:space="0" w:color="auto"/>
            <w:bottom w:val="none" w:sz="0" w:space="0" w:color="auto"/>
            <w:right w:val="none" w:sz="0" w:space="0" w:color="auto"/>
          </w:divBdr>
          <w:divsChild>
            <w:div w:id="1803183841">
              <w:marLeft w:val="0"/>
              <w:marRight w:val="0"/>
              <w:marTop w:val="0"/>
              <w:marBottom w:val="0"/>
              <w:divBdr>
                <w:top w:val="none" w:sz="0" w:space="0" w:color="auto"/>
                <w:left w:val="none" w:sz="0" w:space="0" w:color="auto"/>
                <w:bottom w:val="none" w:sz="0" w:space="0" w:color="auto"/>
                <w:right w:val="none" w:sz="0" w:space="0" w:color="auto"/>
              </w:divBdr>
              <w:divsChild>
                <w:div w:id="1152524653">
                  <w:marLeft w:val="-240"/>
                  <w:marRight w:val="-240"/>
                  <w:marTop w:val="0"/>
                  <w:marBottom w:val="0"/>
                  <w:divBdr>
                    <w:top w:val="none" w:sz="0" w:space="0" w:color="auto"/>
                    <w:left w:val="none" w:sz="0" w:space="0" w:color="auto"/>
                    <w:bottom w:val="none" w:sz="0" w:space="0" w:color="auto"/>
                    <w:right w:val="none" w:sz="0" w:space="0" w:color="auto"/>
                  </w:divBdr>
                  <w:divsChild>
                    <w:div w:id="254899794">
                      <w:marLeft w:val="0"/>
                      <w:marRight w:val="0"/>
                      <w:marTop w:val="0"/>
                      <w:marBottom w:val="0"/>
                      <w:divBdr>
                        <w:top w:val="none" w:sz="0" w:space="0" w:color="auto"/>
                        <w:left w:val="none" w:sz="0" w:space="0" w:color="auto"/>
                        <w:bottom w:val="none" w:sz="0" w:space="0" w:color="auto"/>
                        <w:right w:val="none" w:sz="0" w:space="0" w:color="auto"/>
                      </w:divBdr>
                      <w:divsChild>
                        <w:div w:id="117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7550">
      <w:bodyDiv w:val="1"/>
      <w:marLeft w:val="0"/>
      <w:marRight w:val="0"/>
      <w:marTop w:val="0"/>
      <w:marBottom w:val="0"/>
      <w:divBdr>
        <w:top w:val="none" w:sz="0" w:space="0" w:color="auto"/>
        <w:left w:val="none" w:sz="0" w:space="0" w:color="auto"/>
        <w:bottom w:val="none" w:sz="0" w:space="0" w:color="auto"/>
        <w:right w:val="none" w:sz="0" w:space="0" w:color="auto"/>
      </w:divBdr>
    </w:div>
    <w:div w:id="1542283077">
      <w:bodyDiv w:val="1"/>
      <w:marLeft w:val="0"/>
      <w:marRight w:val="0"/>
      <w:marTop w:val="0"/>
      <w:marBottom w:val="0"/>
      <w:divBdr>
        <w:top w:val="none" w:sz="0" w:space="0" w:color="auto"/>
        <w:left w:val="none" w:sz="0" w:space="0" w:color="auto"/>
        <w:bottom w:val="none" w:sz="0" w:space="0" w:color="auto"/>
        <w:right w:val="none" w:sz="0" w:space="0" w:color="auto"/>
      </w:divBdr>
      <w:divsChild>
        <w:div w:id="1356418506">
          <w:marLeft w:val="0"/>
          <w:marRight w:val="0"/>
          <w:marTop w:val="0"/>
          <w:marBottom w:val="0"/>
          <w:divBdr>
            <w:top w:val="none" w:sz="0" w:space="0" w:color="auto"/>
            <w:left w:val="none" w:sz="0" w:space="0" w:color="auto"/>
            <w:bottom w:val="none" w:sz="0" w:space="0" w:color="auto"/>
            <w:right w:val="none" w:sz="0" w:space="0" w:color="auto"/>
          </w:divBdr>
          <w:divsChild>
            <w:div w:id="1206794536">
              <w:marLeft w:val="0"/>
              <w:marRight w:val="0"/>
              <w:marTop w:val="0"/>
              <w:marBottom w:val="0"/>
              <w:divBdr>
                <w:top w:val="none" w:sz="0" w:space="0" w:color="auto"/>
                <w:left w:val="none" w:sz="0" w:space="0" w:color="auto"/>
                <w:bottom w:val="none" w:sz="0" w:space="0" w:color="auto"/>
                <w:right w:val="none" w:sz="0" w:space="0" w:color="auto"/>
              </w:divBdr>
              <w:divsChild>
                <w:div w:id="1066226208">
                  <w:marLeft w:val="-240"/>
                  <w:marRight w:val="-240"/>
                  <w:marTop w:val="0"/>
                  <w:marBottom w:val="0"/>
                  <w:divBdr>
                    <w:top w:val="none" w:sz="0" w:space="0" w:color="auto"/>
                    <w:left w:val="none" w:sz="0" w:space="0" w:color="auto"/>
                    <w:bottom w:val="none" w:sz="0" w:space="0" w:color="auto"/>
                    <w:right w:val="none" w:sz="0" w:space="0" w:color="auto"/>
                  </w:divBdr>
                  <w:divsChild>
                    <w:div w:id="946886830">
                      <w:marLeft w:val="0"/>
                      <w:marRight w:val="0"/>
                      <w:marTop w:val="0"/>
                      <w:marBottom w:val="0"/>
                      <w:divBdr>
                        <w:top w:val="none" w:sz="0" w:space="0" w:color="auto"/>
                        <w:left w:val="none" w:sz="0" w:space="0" w:color="auto"/>
                        <w:bottom w:val="none" w:sz="0" w:space="0" w:color="auto"/>
                        <w:right w:val="none" w:sz="0" w:space="0" w:color="auto"/>
                      </w:divBdr>
                      <w:divsChild>
                        <w:div w:id="12445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708">
      <w:bodyDiv w:val="1"/>
      <w:marLeft w:val="0"/>
      <w:marRight w:val="0"/>
      <w:marTop w:val="0"/>
      <w:marBottom w:val="0"/>
      <w:divBdr>
        <w:top w:val="none" w:sz="0" w:space="0" w:color="auto"/>
        <w:left w:val="none" w:sz="0" w:space="0" w:color="auto"/>
        <w:bottom w:val="none" w:sz="0" w:space="0" w:color="auto"/>
        <w:right w:val="none" w:sz="0" w:space="0" w:color="auto"/>
      </w:divBdr>
      <w:divsChild>
        <w:div w:id="845439809">
          <w:marLeft w:val="0"/>
          <w:marRight w:val="0"/>
          <w:marTop w:val="0"/>
          <w:marBottom w:val="0"/>
          <w:divBdr>
            <w:top w:val="none" w:sz="0" w:space="0" w:color="auto"/>
            <w:left w:val="none" w:sz="0" w:space="0" w:color="auto"/>
            <w:bottom w:val="none" w:sz="0" w:space="0" w:color="auto"/>
            <w:right w:val="none" w:sz="0" w:space="0" w:color="auto"/>
          </w:divBdr>
          <w:divsChild>
            <w:div w:id="913585484">
              <w:marLeft w:val="0"/>
              <w:marRight w:val="0"/>
              <w:marTop w:val="0"/>
              <w:marBottom w:val="0"/>
              <w:divBdr>
                <w:top w:val="none" w:sz="0" w:space="0" w:color="auto"/>
                <w:left w:val="none" w:sz="0" w:space="0" w:color="auto"/>
                <w:bottom w:val="none" w:sz="0" w:space="0" w:color="auto"/>
                <w:right w:val="none" w:sz="0" w:space="0" w:color="auto"/>
              </w:divBdr>
              <w:divsChild>
                <w:div w:id="322514492">
                  <w:marLeft w:val="-240"/>
                  <w:marRight w:val="-240"/>
                  <w:marTop w:val="0"/>
                  <w:marBottom w:val="0"/>
                  <w:divBdr>
                    <w:top w:val="none" w:sz="0" w:space="0" w:color="auto"/>
                    <w:left w:val="none" w:sz="0" w:space="0" w:color="auto"/>
                    <w:bottom w:val="none" w:sz="0" w:space="0" w:color="auto"/>
                    <w:right w:val="none" w:sz="0" w:space="0" w:color="auto"/>
                  </w:divBdr>
                  <w:divsChild>
                    <w:div w:id="460341423">
                      <w:marLeft w:val="0"/>
                      <w:marRight w:val="0"/>
                      <w:marTop w:val="0"/>
                      <w:marBottom w:val="0"/>
                      <w:divBdr>
                        <w:top w:val="none" w:sz="0" w:space="0" w:color="auto"/>
                        <w:left w:val="none" w:sz="0" w:space="0" w:color="auto"/>
                        <w:bottom w:val="none" w:sz="0" w:space="0" w:color="auto"/>
                        <w:right w:val="none" w:sz="0" w:space="0" w:color="auto"/>
                      </w:divBdr>
                      <w:divsChild>
                        <w:div w:id="1308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40787">
      <w:bodyDiv w:val="1"/>
      <w:marLeft w:val="0"/>
      <w:marRight w:val="0"/>
      <w:marTop w:val="0"/>
      <w:marBottom w:val="0"/>
      <w:divBdr>
        <w:top w:val="none" w:sz="0" w:space="0" w:color="auto"/>
        <w:left w:val="none" w:sz="0" w:space="0" w:color="auto"/>
        <w:bottom w:val="none" w:sz="0" w:space="0" w:color="auto"/>
        <w:right w:val="none" w:sz="0" w:space="0" w:color="auto"/>
      </w:divBdr>
      <w:divsChild>
        <w:div w:id="621575563">
          <w:marLeft w:val="0"/>
          <w:marRight w:val="0"/>
          <w:marTop w:val="0"/>
          <w:marBottom w:val="0"/>
          <w:divBdr>
            <w:top w:val="none" w:sz="0" w:space="0" w:color="auto"/>
            <w:left w:val="none" w:sz="0" w:space="0" w:color="auto"/>
            <w:bottom w:val="none" w:sz="0" w:space="0" w:color="auto"/>
            <w:right w:val="none" w:sz="0" w:space="0" w:color="auto"/>
          </w:divBdr>
          <w:divsChild>
            <w:div w:id="1496455117">
              <w:marLeft w:val="0"/>
              <w:marRight w:val="0"/>
              <w:marTop w:val="0"/>
              <w:marBottom w:val="0"/>
              <w:divBdr>
                <w:top w:val="none" w:sz="0" w:space="0" w:color="auto"/>
                <w:left w:val="none" w:sz="0" w:space="0" w:color="auto"/>
                <w:bottom w:val="none" w:sz="0" w:space="0" w:color="auto"/>
                <w:right w:val="none" w:sz="0" w:space="0" w:color="auto"/>
              </w:divBdr>
              <w:divsChild>
                <w:div w:id="1890921924">
                  <w:marLeft w:val="-240"/>
                  <w:marRight w:val="-240"/>
                  <w:marTop w:val="0"/>
                  <w:marBottom w:val="0"/>
                  <w:divBdr>
                    <w:top w:val="none" w:sz="0" w:space="0" w:color="auto"/>
                    <w:left w:val="none" w:sz="0" w:space="0" w:color="auto"/>
                    <w:bottom w:val="none" w:sz="0" w:space="0" w:color="auto"/>
                    <w:right w:val="none" w:sz="0" w:space="0" w:color="auto"/>
                  </w:divBdr>
                  <w:divsChild>
                    <w:div w:id="352271500">
                      <w:marLeft w:val="0"/>
                      <w:marRight w:val="0"/>
                      <w:marTop w:val="0"/>
                      <w:marBottom w:val="0"/>
                      <w:divBdr>
                        <w:top w:val="none" w:sz="0" w:space="0" w:color="auto"/>
                        <w:left w:val="none" w:sz="0" w:space="0" w:color="auto"/>
                        <w:bottom w:val="none" w:sz="0" w:space="0" w:color="auto"/>
                        <w:right w:val="none" w:sz="0" w:space="0" w:color="auto"/>
                      </w:divBdr>
                      <w:divsChild>
                        <w:div w:id="13192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5332">
      <w:bodyDiv w:val="1"/>
      <w:marLeft w:val="0"/>
      <w:marRight w:val="0"/>
      <w:marTop w:val="0"/>
      <w:marBottom w:val="0"/>
      <w:divBdr>
        <w:top w:val="none" w:sz="0" w:space="0" w:color="auto"/>
        <w:left w:val="none" w:sz="0" w:space="0" w:color="auto"/>
        <w:bottom w:val="none" w:sz="0" w:space="0" w:color="auto"/>
        <w:right w:val="none" w:sz="0" w:space="0" w:color="auto"/>
      </w:divBdr>
      <w:divsChild>
        <w:div w:id="1172260765">
          <w:marLeft w:val="0"/>
          <w:marRight w:val="0"/>
          <w:marTop w:val="0"/>
          <w:marBottom w:val="0"/>
          <w:divBdr>
            <w:top w:val="none" w:sz="0" w:space="0" w:color="auto"/>
            <w:left w:val="none" w:sz="0" w:space="0" w:color="auto"/>
            <w:bottom w:val="none" w:sz="0" w:space="0" w:color="auto"/>
            <w:right w:val="none" w:sz="0" w:space="0" w:color="auto"/>
          </w:divBdr>
          <w:divsChild>
            <w:div w:id="2090540589">
              <w:marLeft w:val="0"/>
              <w:marRight w:val="0"/>
              <w:marTop w:val="0"/>
              <w:marBottom w:val="0"/>
              <w:divBdr>
                <w:top w:val="none" w:sz="0" w:space="0" w:color="auto"/>
                <w:left w:val="none" w:sz="0" w:space="0" w:color="auto"/>
                <w:bottom w:val="none" w:sz="0" w:space="0" w:color="auto"/>
                <w:right w:val="none" w:sz="0" w:space="0" w:color="auto"/>
              </w:divBdr>
              <w:divsChild>
                <w:div w:id="2012414679">
                  <w:marLeft w:val="-240"/>
                  <w:marRight w:val="-240"/>
                  <w:marTop w:val="0"/>
                  <w:marBottom w:val="0"/>
                  <w:divBdr>
                    <w:top w:val="none" w:sz="0" w:space="0" w:color="auto"/>
                    <w:left w:val="none" w:sz="0" w:space="0" w:color="auto"/>
                    <w:bottom w:val="none" w:sz="0" w:space="0" w:color="auto"/>
                    <w:right w:val="none" w:sz="0" w:space="0" w:color="auto"/>
                  </w:divBdr>
                  <w:divsChild>
                    <w:div w:id="1157502317">
                      <w:marLeft w:val="0"/>
                      <w:marRight w:val="0"/>
                      <w:marTop w:val="0"/>
                      <w:marBottom w:val="0"/>
                      <w:divBdr>
                        <w:top w:val="none" w:sz="0" w:space="0" w:color="auto"/>
                        <w:left w:val="none" w:sz="0" w:space="0" w:color="auto"/>
                        <w:bottom w:val="none" w:sz="0" w:space="0" w:color="auto"/>
                        <w:right w:val="none" w:sz="0" w:space="0" w:color="auto"/>
                      </w:divBdr>
                      <w:divsChild>
                        <w:div w:id="15067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0883">
      <w:bodyDiv w:val="1"/>
      <w:marLeft w:val="0"/>
      <w:marRight w:val="0"/>
      <w:marTop w:val="0"/>
      <w:marBottom w:val="0"/>
      <w:divBdr>
        <w:top w:val="none" w:sz="0" w:space="0" w:color="auto"/>
        <w:left w:val="none" w:sz="0" w:space="0" w:color="auto"/>
        <w:bottom w:val="none" w:sz="0" w:space="0" w:color="auto"/>
        <w:right w:val="none" w:sz="0" w:space="0" w:color="auto"/>
      </w:divBdr>
      <w:divsChild>
        <w:div w:id="1123035372">
          <w:marLeft w:val="0"/>
          <w:marRight w:val="0"/>
          <w:marTop w:val="0"/>
          <w:marBottom w:val="0"/>
          <w:divBdr>
            <w:top w:val="none" w:sz="0" w:space="0" w:color="auto"/>
            <w:left w:val="none" w:sz="0" w:space="0" w:color="auto"/>
            <w:bottom w:val="none" w:sz="0" w:space="0" w:color="auto"/>
            <w:right w:val="none" w:sz="0" w:space="0" w:color="auto"/>
          </w:divBdr>
          <w:divsChild>
            <w:div w:id="1978030652">
              <w:marLeft w:val="0"/>
              <w:marRight w:val="0"/>
              <w:marTop w:val="0"/>
              <w:marBottom w:val="0"/>
              <w:divBdr>
                <w:top w:val="none" w:sz="0" w:space="0" w:color="auto"/>
                <w:left w:val="none" w:sz="0" w:space="0" w:color="auto"/>
                <w:bottom w:val="none" w:sz="0" w:space="0" w:color="auto"/>
                <w:right w:val="none" w:sz="0" w:space="0" w:color="auto"/>
              </w:divBdr>
              <w:divsChild>
                <w:div w:id="1898739687">
                  <w:marLeft w:val="-240"/>
                  <w:marRight w:val="-240"/>
                  <w:marTop w:val="0"/>
                  <w:marBottom w:val="0"/>
                  <w:divBdr>
                    <w:top w:val="none" w:sz="0" w:space="0" w:color="auto"/>
                    <w:left w:val="none" w:sz="0" w:space="0" w:color="auto"/>
                    <w:bottom w:val="none" w:sz="0" w:space="0" w:color="auto"/>
                    <w:right w:val="none" w:sz="0" w:space="0" w:color="auto"/>
                  </w:divBdr>
                  <w:divsChild>
                    <w:div w:id="297224560">
                      <w:marLeft w:val="0"/>
                      <w:marRight w:val="0"/>
                      <w:marTop w:val="0"/>
                      <w:marBottom w:val="0"/>
                      <w:divBdr>
                        <w:top w:val="none" w:sz="0" w:space="0" w:color="auto"/>
                        <w:left w:val="none" w:sz="0" w:space="0" w:color="auto"/>
                        <w:bottom w:val="none" w:sz="0" w:space="0" w:color="auto"/>
                        <w:right w:val="none" w:sz="0" w:space="0" w:color="auto"/>
                      </w:divBdr>
                      <w:divsChild>
                        <w:div w:id="4039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8090">
      <w:bodyDiv w:val="1"/>
      <w:marLeft w:val="0"/>
      <w:marRight w:val="0"/>
      <w:marTop w:val="0"/>
      <w:marBottom w:val="0"/>
      <w:divBdr>
        <w:top w:val="none" w:sz="0" w:space="0" w:color="auto"/>
        <w:left w:val="none" w:sz="0" w:space="0" w:color="auto"/>
        <w:bottom w:val="none" w:sz="0" w:space="0" w:color="auto"/>
        <w:right w:val="none" w:sz="0" w:space="0" w:color="auto"/>
      </w:divBdr>
      <w:divsChild>
        <w:div w:id="48188854">
          <w:marLeft w:val="0"/>
          <w:marRight w:val="0"/>
          <w:marTop w:val="0"/>
          <w:marBottom w:val="0"/>
          <w:divBdr>
            <w:top w:val="none" w:sz="0" w:space="0" w:color="auto"/>
            <w:left w:val="none" w:sz="0" w:space="0" w:color="auto"/>
            <w:bottom w:val="none" w:sz="0" w:space="0" w:color="auto"/>
            <w:right w:val="none" w:sz="0" w:space="0" w:color="auto"/>
          </w:divBdr>
          <w:divsChild>
            <w:div w:id="911697423">
              <w:marLeft w:val="0"/>
              <w:marRight w:val="0"/>
              <w:marTop w:val="0"/>
              <w:marBottom w:val="0"/>
              <w:divBdr>
                <w:top w:val="none" w:sz="0" w:space="0" w:color="auto"/>
                <w:left w:val="none" w:sz="0" w:space="0" w:color="auto"/>
                <w:bottom w:val="none" w:sz="0" w:space="0" w:color="auto"/>
                <w:right w:val="none" w:sz="0" w:space="0" w:color="auto"/>
              </w:divBdr>
              <w:divsChild>
                <w:div w:id="1997805337">
                  <w:marLeft w:val="-240"/>
                  <w:marRight w:val="-240"/>
                  <w:marTop w:val="0"/>
                  <w:marBottom w:val="0"/>
                  <w:divBdr>
                    <w:top w:val="none" w:sz="0" w:space="0" w:color="auto"/>
                    <w:left w:val="none" w:sz="0" w:space="0" w:color="auto"/>
                    <w:bottom w:val="none" w:sz="0" w:space="0" w:color="auto"/>
                    <w:right w:val="none" w:sz="0" w:space="0" w:color="auto"/>
                  </w:divBdr>
                  <w:divsChild>
                    <w:div w:id="2080202168">
                      <w:marLeft w:val="0"/>
                      <w:marRight w:val="0"/>
                      <w:marTop w:val="0"/>
                      <w:marBottom w:val="0"/>
                      <w:divBdr>
                        <w:top w:val="none" w:sz="0" w:space="0" w:color="auto"/>
                        <w:left w:val="none" w:sz="0" w:space="0" w:color="auto"/>
                        <w:bottom w:val="none" w:sz="0" w:space="0" w:color="auto"/>
                        <w:right w:val="none" w:sz="0" w:space="0" w:color="auto"/>
                      </w:divBdr>
                      <w:divsChild>
                        <w:div w:id="16807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3629">
      <w:bodyDiv w:val="1"/>
      <w:marLeft w:val="0"/>
      <w:marRight w:val="0"/>
      <w:marTop w:val="0"/>
      <w:marBottom w:val="0"/>
      <w:divBdr>
        <w:top w:val="none" w:sz="0" w:space="0" w:color="auto"/>
        <w:left w:val="none" w:sz="0" w:space="0" w:color="auto"/>
        <w:bottom w:val="none" w:sz="0" w:space="0" w:color="auto"/>
        <w:right w:val="none" w:sz="0" w:space="0" w:color="auto"/>
      </w:divBdr>
      <w:divsChild>
        <w:div w:id="646133283">
          <w:marLeft w:val="0"/>
          <w:marRight w:val="0"/>
          <w:marTop w:val="0"/>
          <w:marBottom w:val="0"/>
          <w:divBdr>
            <w:top w:val="none" w:sz="0" w:space="0" w:color="auto"/>
            <w:left w:val="none" w:sz="0" w:space="0" w:color="auto"/>
            <w:bottom w:val="none" w:sz="0" w:space="0" w:color="auto"/>
            <w:right w:val="none" w:sz="0" w:space="0" w:color="auto"/>
          </w:divBdr>
          <w:divsChild>
            <w:div w:id="285042526">
              <w:marLeft w:val="0"/>
              <w:marRight w:val="0"/>
              <w:marTop w:val="0"/>
              <w:marBottom w:val="0"/>
              <w:divBdr>
                <w:top w:val="none" w:sz="0" w:space="0" w:color="auto"/>
                <w:left w:val="none" w:sz="0" w:space="0" w:color="auto"/>
                <w:bottom w:val="none" w:sz="0" w:space="0" w:color="auto"/>
                <w:right w:val="none" w:sz="0" w:space="0" w:color="auto"/>
              </w:divBdr>
              <w:divsChild>
                <w:div w:id="1971786533">
                  <w:marLeft w:val="-240"/>
                  <w:marRight w:val="-240"/>
                  <w:marTop w:val="0"/>
                  <w:marBottom w:val="0"/>
                  <w:divBdr>
                    <w:top w:val="none" w:sz="0" w:space="0" w:color="auto"/>
                    <w:left w:val="none" w:sz="0" w:space="0" w:color="auto"/>
                    <w:bottom w:val="none" w:sz="0" w:space="0" w:color="auto"/>
                    <w:right w:val="none" w:sz="0" w:space="0" w:color="auto"/>
                  </w:divBdr>
                  <w:divsChild>
                    <w:div w:id="1180778784">
                      <w:marLeft w:val="0"/>
                      <w:marRight w:val="0"/>
                      <w:marTop w:val="0"/>
                      <w:marBottom w:val="0"/>
                      <w:divBdr>
                        <w:top w:val="none" w:sz="0" w:space="0" w:color="auto"/>
                        <w:left w:val="none" w:sz="0" w:space="0" w:color="auto"/>
                        <w:bottom w:val="none" w:sz="0" w:space="0" w:color="auto"/>
                        <w:right w:val="none" w:sz="0" w:space="0" w:color="auto"/>
                      </w:divBdr>
                      <w:divsChild>
                        <w:div w:id="12552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69044">
      <w:bodyDiv w:val="1"/>
      <w:marLeft w:val="0"/>
      <w:marRight w:val="0"/>
      <w:marTop w:val="0"/>
      <w:marBottom w:val="0"/>
      <w:divBdr>
        <w:top w:val="none" w:sz="0" w:space="0" w:color="auto"/>
        <w:left w:val="none" w:sz="0" w:space="0" w:color="auto"/>
        <w:bottom w:val="none" w:sz="0" w:space="0" w:color="auto"/>
        <w:right w:val="none" w:sz="0" w:space="0" w:color="auto"/>
      </w:divBdr>
      <w:divsChild>
        <w:div w:id="1539858705">
          <w:marLeft w:val="0"/>
          <w:marRight w:val="0"/>
          <w:marTop w:val="0"/>
          <w:marBottom w:val="0"/>
          <w:divBdr>
            <w:top w:val="none" w:sz="0" w:space="0" w:color="auto"/>
            <w:left w:val="none" w:sz="0" w:space="0" w:color="auto"/>
            <w:bottom w:val="none" w:sz="0" w:space="0" w:color="auto"/>
            <w:right w:val="none" w:sz="0" w:space="0" w:color="auto"/>
          </w:divBdr>
          <w:divsChild>
            <w:div w:id="97650410">
              <w:marLeft w:val="0"/>
              <w:marRight w:val="0"/>
              <w:marTop w:val="0"/>
              <w:marBottom w:val="0"/>
              <w:divBdr>
                <w:top w:val="none" w:sz="0" w:space="0" w:color="auto"/>
                <w:left w:val="none" w:sz="0" w:space="0" w:color="auto"/>
                <w:bottom w:val="none" w:sz="0" w:space="0" w:color="auto"/>
                <w:right w:val="none" w:sz="0" w:space="0" w:color="auto"/>
              </w:divBdr>
              <w:divsChild>
                <w:div w:id="1707101730">
                  <w:marLeft w:val="-240"/>
                  <w:marRight w:val="-240"/>
                  <w:marTop w:val="0"/>
                  <w:marBottom w:val="0"/>
                  <w:divBdr>
                    <w:top w:val="none" w:sz="0" w:space="0" w:color="auto"/>
                    <w:left w:val="none" w:sz="0" w:space="0" w:color="auto"/>
                    <w:bottom w:val="none" w:sz="0" w:space="0" w:color="auto"/>
                    <w:right w:val="none" w:sz="0" w:space="0" w:color="auto"/>
                  </w:divBdr>
                  <w:divsChild>
                    <w:div w:id="1795711606">
                      <w:marLeft w:val="0"/>
                      <w:marRight w:val="0"/>
                      <w:marTop w:val="0"/>
                      <w:marBottom w:val="0"/>
                      <w:divBdr>
                        <w:top w:val="none" w:sz="0" w:space="0" w:color="auto"/>
                        <w:left w:val="none" w:sz="0" w:space="0" w:color="auto"/>
                        <w:bottom w:val="none" w:sz="0" w:space="0" w:color="auto"/>
                        <w:right w:val="none" w:sz="0" w:space="0" w:color="auto"/>
                      </w:divBdr>
                      <w:divsChild>
                        <w:div w:id="16966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075">
      <w:bodyDiv w:val="1"/>
      <w:marLeft w:val="0"/>
      <w:marRight w:val="0"/>
      <w:marTop w:val="0"/>
      <w:marBottom w:val="0"/>
      <w:divBdr>
        <w:top w:val="none" w:sz="0" w:space="0" w:color="auto"/>
        <w:left w:val="none" w:sz="0" w:space="0" w:color="auto"/>
        <w:bottom w:val="none" w:sz="0" w:space="0" w:color="auto"/>
        <w:right w:val="none" w:sz="0" w:space="0" w:color="auto"/>
      </w:divBdr>
      <w:divsChild>
        <w:div w:id="373962812">
          <w:marLeft w:val="0"/>
          <w:marRight w:val="0"/>
          <w:marTop w:val="0"/>
          <w:marBottom w:val="0"/>
          <w:divBdr>
            <w:top w:val="none" w:sz="0" w:space="0" w:color="auto"/>
            <w:left w:val="none" w:sz="0" w:space="0" w:color="auto"/>
            <w:bottom w:val="none" w:sz="0" w:space="0" w:color="auto"/>
            <w:right w:val="none" w:sz="0" w:space="0" w:color="auto"/>
          </w:divBdr>
          <w:divsChild>
            <w:div w:id="1126316323">
              <w:marLeft w:val="0"/>
              <w:marRight w:val="0"/>
              <w:marTop w:val="0"/>
              <w:marBottom w:val="0"/>
              <w:divBdr>
                <w:top w:val="none" w:sz="0" w:space="0" w:color="auto"/>
                <w:left w:val="none" w:sz="0" w:space="0" w:color="auto"/>
                <w:bottom w:val="none" w:sz="0" w:space="0" w:color="auto"/>
                <w:right w:val="none" w:sz="0" w:space="0" w:color="auto"/>
              </w:divBdr>
              <w:divsChild>
                <w:div w:id="876044967">
                  <w:marLeft w:val="-240"/>
                  <w:marRight w:val="-240"/>
                  <w:marTop w:val="0"/>
                  <w:marBottom w:val="0"/>
                  <w:divBdr>
                    <w:top w:val="none" w:sz="0" w:space="0" w:color="auto"/>
                    <w:left w:val="none" w:sz="0" w:space="0" w:color="auto"/>
                    <w:bottom w:val="none" w:sz="0" w:space="0" w:color="auto"/>
                    <w:right w:val="none" w:sz="0" w:space="0" w:color="auto"/>
                  </w:divBdr>
                  <w:divsChild>
                    <w:div w:id="1315332921">
                      <w:marLeft w:val="0"/>
                      <w:marRight w:val="0"/>
                      <w:marTop w:val="0"/>
                      <w:marBottom w:val="0"/>
                      <w:divBdr>
                        <w:top w:val="none" w:sz="0" w:space="0" w:color="auto"/>
                        <w:left w:val="none" w:sz="0" w:space="0" w:color="auto"/>
                        <w:bottom w:val="none" w:sz="0" w:space="0" w:color="auto"/>
                        <w:right w:val="none" w:sz="0" w:space="0" w:color="auto"/>
                      </w:divBdr>
                      <w:divsChild>
                        <w:div w:id="8231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83181">
      <w:bodyDiv w:val="1"/>
      <w:marLeft w:val="0"/>
      <w:marRight w:val="0"/>
      <w:marTop w:val="0"/>
      <w:marBottom w:val="0"/>
      <w:divBdr>
        <w:top w:val="none" w:sz="0" w:space="0" w:color="auto"/>
        <w:left w:val="none" w:sz="0" w:space="0" w:color="auto"/>
        <w:bottom w:val="none" w:sz="0" w:space="0" w:color="auto"/>
        <w:right w:val="none" w:sz="0" w:space="0" w:color="auto"/>
      </w:divBdr>
      <w:divsChild>
        <w:div w:id="1671326981">
          <w:marLeft w:val="0"/>
          <w:marRight w:val="0"/>
          <w:marTop w:val="0"/>
          <w:marBottom w:val="0"/>
          <w:divBdr>
            <w:top w:val="none" w:sz="0" w:space="0" w:color="auto"/>
            <w:left w:val="none" w:sz="0" w:space="0" w:color="auto"/>
            <w:bottom w:val="none" w:sz="0" w:space="0" w:color="auto"/>
            <w:right w:val="none" w:sz="0" w:space="0" w:color="auto"/>
          </w:divBdr>
          <w:divsChild>
            <w:div w:id="746994521">
              <w:marLeft w:val="0"/>
              <w:marRight w:val="0"/>
              <w:marTop w:val="0"/>
              <w:marBottom w:val="0"/>
              <w:divBdr>
                <w:top w:val="none" w:sz="0" w:space="0" w:color="auto"/>
                <w:left w:val="none" w:sz="0" w:space="0" w:color="auto"/>
                <w:bottom w:val="none" w:sz="0" w:space="0" w:color="auto"/>
                <w:right w:val="none" w:sz="0" w:space="0" w:color="auto"/>
              </w:divBdr>
              <w:divsChild>
                <w:div w:id="60294172">
                  <w:marLeft w:val="-240"/>
                  <w:marRight w:val="-240"/>
                  <w:marTop w:val="0"/>
                  <w:marBottom w:val="0"/>
                  <w:divBdr>
                    <w:top w:val="none" w:sz="0" w:space="0" w:color="auto"/>
                    <w:left w:val="none" w:sz="0" w:space="0" w:color="auto"/>
                    <w:bottom w:val="none" w:sz="0" w:space="0" w:color="auto"/>
                    <w:right w:val="none" w:sz="0" w:space="0" w:color="auto"/>
                  </w:divBdr>
                  <w:divsChild>
                    <w:div w:id="964581422">
                      <w:marLeft w:val="0"/>
                      <w:marRight w:val="0"/>
                      <w:marTop w:val="0"/>
                      <w:marBottom w:val="0"/>
                      <w:divBdr>
                        <w:top w:val="none" w:sz="0" w:space="0" w:color="auto"/>
                        <w:left w:val="none" w:sz="0" w:space="0" w:color="auto"/>
                        <w:bottom w:val="none" w:sz="0" w:space="0" w:color="auto"/>
                        <w:right w:val="none" w:sz="0" w:space="0" w:color="auto"/>
                      </w:divBdr>
                      <w:divsChild>
                        <w:div w:id="1042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ismetfatih cancar</dc:creator>
  <cp:keywords/>
  <dc:description/>
  <cp:lastModifiedBy>User</cp:lastModifiedBy>
  <cp:revision>2</cp:revision>
  <dcterms:created xsi:type="dcterms:W3CDTF">2020-04-04T05:53:00Z</dcterms:created>
  <dcterms:modified xsi:type="dcterms:W3CDTF">2020-04-04T05:53:00Z</dcterms:modified>
</cp:coreProperties>
</file>