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2367"/>
        <w:gridCol w:w="2218"/>
        <w:gridCol w:w="16"/>
        <w:gridCol w:w="2412"/>
      </w:tblGrid>
      <w:tr w:rsidR="00991CD8" w:rsidRPr="00285DBE" w14:paraId="6475A1EC" w14:textId="77777777" w:rsidTr="009E615F">
        <w:trPr>
          <w:trHeight w:val="217"/>
        </w:trPr>
        <w:tc>
          <w:tcPr>
            <w:tcW w:w="2367" w:type="dxa"/>
          </w:tcPr>
          <w:p w14:paraId="0C06AAED" w14:textId="77777777" w:rsidR="00991CD8" w:rsidRPr="00285DBE" w:rsidRDefault="00991CD8" w:rsidP="00FE00E9">
            <w:pPr>
              <w:pageBreakBefore/>
              <w:spacing w:after="60" w:line="240" w:lineRule="auto"/>
              <w:rPr>
                <w:rFonts w:ascii="Times New Roman" w:hAnsi="Times New Roman" w:cs="Times New Roman"/>
                <w:b/>
                <w:bCs/>
                <w:sz w:val="20"/>
                <w:szCs w:val="20"/>
                <w:lang w:val="hr-BA" w:eastAsia="hr-HR"/>
              </w:rPr>
            </w:pPr>
            <w:bookmarkStart w:id="0" w:name="_GoBack"/>
            <w:bookmarkEnd w:id="0"/>
          </w:p>
        </w:tc>
        <w:tc>
          <w:tcPr>
            <w:tcW w:w="7013" w:type="dxa"/>
            <w:gridSpan w:val="4"/>
            <w:vAlign w:val="center"/>
          </w:tcPr>
          <w:p w14:paraId="76D7F90C" w14:textId="77777777" w:rsidR="00DC7B5F" w:rsidRPr="00285DBE" w:rsidRDefault="00DF7DC1" w:rsidP="00DC7B5F">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 xml:space="preserve">Course title: </w:t>
            </w:r>
          </w:p>
          <w:p w14:paraId="567A2EFA" w14:textId="77777777" w:rsidR="00DF7DC1" w:rsidRPr="00285DBE" w:rsidRDefault="00DC7B5F" w:rsidP="00DC7B5F">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SELECTED TOPICS IN CLINICAL BIOCHEMISTRY - BIOMARKERS</w:t>
            </w:r>
          </w:p>
          <w:p w14:paraId="28692322" w14:textId="77777777" w:rsidR="00991CD8" w:rsidRPr="00285DBE" w:rsidRDefault="00991CD8" w:rsidP="00991CD8">
            <w:pPr>
              <w:pageBreakBefore/>
              <w:spacing w:after="60" w:line="240" w:lineRule="auto"/>
              <w:jc w:val="center"/>
              <w:rPr>
                <w:rFonts w:ascii="Times New Roman" w:hAnsi="Times New Roman" w:cs="Times New Roman"/>
                <w:b/>
                <w:bCs/>
                <w:color w:val="000000"/>
                <w:sz w:val="20"/>
                <w:szCs w:val="20"/>
                <w:lang w:val="hr-BA" w:eastAsia="hr-HR"/>
              </w:rPr>
            </w:pPr>
          </w:p>
        </w:tc>
      </w:tr>
      <w:tr w:rsidR="00F031AE" w:rsidRPr="00285DBE" w14:paraId="5CFFD264" w14:textId="77777777" w:rsidTr="009E615F">
        <w:trPr>
          <w:trHeight w:val="368"/>
        </w:trPr>
        <w:tc>
          <w:tcPr>
            <w:tcW w:w="2367" w:type="dxa"/>
          </w:tcPr>
          <w:p w14:paraId="0FD1BB05" w14:textId="77777777" w:rsidR="00F031AE" w:rsidRPr="00285DBE" w:rsidRDefault="00F031AE" w:rsidP="006B2ED4">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 xml:space="preserve">Level: Undergraduate </w:t>
            </w:r>
          </w:p>
          <w:p w14:paraId="7C0071F3" w14:textId="77777777" w:rsidR="00F031AE" w:rsidRPr="00285DBE" w:rsidRDefault="00F031AE" w:rsidP="006B2ED4">
            <w:pPr>
              <w:spacing w:line="240" w:lineRule="auto"/>
              <w:contextualSpacing/>
              <w:rPr>
                <w:rFonts w:ascii="Times New Roman" w:hAnsi="Times New Roman" w:cs="Times New Roman"/>
                <w:sz w:val="20"/>
                <w:szCs w:val="20"/>
              </w:rPr>
            </w:pPr>
          </w:p>
        </w:tc>
        <w:tc>
          <w:tcPr>
            <w:tcW w:w="2367" w:type="dxa"/>
          </w:tcPr>
          <w:p w14:paraId="38206DE4" w14:textId="77777777" w:rsidR="00F031AE" w:rsidRPr="00285DBE" w:rsidRDefault="00F031AE" w:rsidP="006B2ED4">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 xml:space="preserve">Year: </w:t>
            </w:r>
          </w:p>
          <w:p w14:paraId="4F248BFC" w14:textId="77777777" w:rsidR="00F031AE" w:rsidRPr="00285DBE" w:rsidRDefault="00F031AE" w:rsidP="006B2ED4">
            <w:pPr>
              <w:spacing w:line="240" w:lineRule="auto"/>
              <w:contextualSpacing/>
              <w:rPr>
                <w:rFonts w:ascii="Times New Roman" w:hAnsi="Times New Roman" w:cs="Times New Roman"/>
                <w:sz w:val="20"/>
                <w:szCs w:val="20"/>
              </w:rPr>
            </w:pPr>
            <w:r w:rsidRPr="00285DBE">
              <w:rPr>
                <w:rFonts w:ascii="Times New Roman" w:hAnsi="Times New Roman" w:cs="Times New Roman"/>
                <w:b/>
                <w:bCs/>
                <w:sz w:val="20"/>
                <w:szCs w:val="20"/>
              </w:rPr>
              <w:t xml:space="preserve">V </w:t>
            </w:r>
          </w:p>
        </w:tc>
        <w:tc>
          <w:tcPr>
            <w:tcW w:w="2218" w:type="dxa"/>
          </w:tcPr>
          <w:p w14:paraId="481B1950" w14:textId="77777777" w:rsidR="00F031AE" w:rsidRPr="00285DBE" w:rsidRDefault="00F031AE" w:rsidP="006B2ED4">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 xml:space="preserve">Semester: </w:t>
            </w:r>
          </w:p>
          <w:p w14:paraId="52A6F8F0" w14:textId="77777777" w:rsidR="00F031AE" w:rsidRPr="00285DBE" w:rsidRDefault="00DC7B5F" w:rsidP="006B2ED4">
            <w:pPr>
              <w:spacing w:line="240" w:lineRule="auto"/>
              <w:contextualSpacing/>
              <w:rPr>
                <w:rFonts w:ascii="Times New Roman" w:hAnsi="Times New Roman" w:cs="Times New Roman"/>
                <w:sz w:val="20"/>
                <w:szCs w:val="20"/>
              </w:rPr>
            </w:pPr>
            <w:r w:rsidRPr="00285DBE">
              <w:rPr>
                <w:rFonts w:ascii="Times New Roman" w:hAnsi="Times New Roman" w:cs="Times New Roman"/>
                <w:b/>
                <w:bCs/>
                <w:sz w:val="20"/>
                <w:szCs w:val="20"/>
              </w:rPr>
              <w:t>IX</w:t>
            </w:r>
          </w:p>
        </w:tc>
        <w:tc>
          <w:tcPr>
            <w:tcW w:w="2427" w:type="dxa"/>
            <w:gridSpan w:val="2"/>
          </w:tcPr>
          <w:p w14:paraId="6AA8F816" w14:textId="77777777" w:rsidR="00F031AE" w:rsidRPr="00285DBE" w:rsidRDefault="00F031AE" w:rsidP="006B2ED4">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ECTS credits:</w:t>
            </w:r>
          </w:p>
          <w:p w14:paraId="6F424938" w14:textId="77777777" w:rsidR="00F031AE" w:rsidRPr="00285DBE" w:rsidRDefault="00DC7B5F" w:rsidP="006B2ED4">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 xml:space="preserve"> 2</w:t>
            </w:r>
          </w:p>
        </w:tc>
      </w:tr>
      <w:tr w:rsidR="00F031AE" w:rsidRPr="00285DBE" w14:paraId="023E50F7" w14:textId="77777777" w:rsidTr="009E615F">
        <w:trPr>
          <w:trHeight w:val="681"/>
        </w:trPr>
        <w:tc>
          <w:tcPr>
            <w:tcW w:w="2367" w:type="dxa"/>
          </w:tcPr>
          <w:p w14:paraId="5D3739A4" w14:textId="77777777" w:rsidR="00F031AE" w:rsidRPr="00285DBE" w:rsidRDefault="00F031AE" w:rsidP="006B2ED4">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 xml:space="preserve">Status: </w:t>
            </w:r>
          </w:p>
          <w:p w14:paraId="2AAB3753" w14:textId="77777777" w:rsidR="00F031AE" w:rsidRPr="00285DBE" w:rsidRDefault="00DC7B5F" w:rsidP="006B2ED4">
            <w:pPr>
              <w:spacing w:line="240" w:lineRule="auto"/>
              <w:contextualSpacing/>
              <w:rPr>
                <w:rFonts w:ascii="Times New Roman" w:hAnsi="Times New Roman" w:cs="Times New Roman"/>
                <w:sz w:val="20"/>
                <w:szCs w:val="20"/>
              </w:rPr>
            </w:pPr>
            <w:r w:rsidRPr="00285DBE">
              <w:rPr>
                <w:rFonts w:ascii="Times New Roman" w:hAnsi="Times New Roman" w:cs="Times New Roman"/>
                <w:b/>
                <w:bCs/>
                <w:sz w:val="20"/>
                <w:szCs w:val="20"/>
              </w:rPr>
              <w:t>Elective</w:t>
            </w:r>
          </w:p>
        </w:tc>
        <w:tc>
          <w:tcPr>
            <w:tcW w:w="4585" w:type="dxa"/>
            <w:gridSpan w:val="2"/>
          </w:tcPr>
          <w:p w14:paraId="05763077" w14:textId="77777777" w:rsidR="00F031AE" w:rsidRPr="00285DBE" w:rsidRDefault="00F031AE" w:rsidP="006B2ED4">
            <w:pPr>
              <w:spacing w:line="240" w:lineRule="auto"/>
              <w:contextualSpacing/>
              <w:rPr>
                <w:rFonts w:ascii="Times New Roman" w:hAnsi="Times New Roman" w:cs="Times New Roman"/>
                <w:sz w:val="20"/>
                <w:szCs w:val="20"/>
              </w:rPr>
            </w:pPr>
            <w:r w:rsidRPr="00285DBE">
              <w:rPr>
                <w:rFonts w:ascii="Times New Roman" w:hAnsi="Times New Roman" w:cs="Times New Roman"/>
                <w:b/>
                <w:bCs/>
                <w:sz w:val="20"/>
                <w:szCs w:val="20"/>
              </w:rPr>
              <w:t>Number of hours week</w:t>
            </w:r>
            <w:r w:rsidR="009870D9" w:rsidRPr="00285DBE">
              <w:rPr>
                <w:rFonts w:ascii="Times New Roman" w:hAnsi="Times New Roman" w:cs="Times New Roman"/>
                <w:b/>
                <w:bCs/>
                <w:sz w:val="20"/>
                <w:szCs w:val="20"/>
              </w:rPr>
              <w:t>l</w:t>
            </w:r>
            <w:r w:rsidR="00DC7B5F" w:rsidRPr="00285DBE">
              <w:rPr>
                <w:rFonts w:ascii="Times New Roman" w:hAnsi="Times New Roman" w:cs="Times New Roman"/>
                <w:b/>
                <w:bCs/>
                <w:sz w:val="20"/>
                <w:szCs w:val="20"/>
              </w:rPr>
              <w:t>y: 1+1</w:t>
            </w:r>
            <w:r w:rsidRPr="00285DBE">
              <w:rPr>
                <w:rFonts w:ascii="Times New Roman" w:hAnsi="Times New Roman" w:cs="Times New Roman"/>
                <w:b/>
                <w:bCs/>
                <w:sz w:val="20"/>
                <w:szCs w:val="20"/>
              </w:rPr>
              <w:t xml:space="preserve"> </w:t>
            </w:r>
          </w:p>
          <w:p w14:paraId="222DF962" w14:textId="77777777" w:rsidR="00F031AE" w:rsidRPr="00285DBE" w:rsidRDefault="00F031AE" w:rsidP="006B2ED4">
            <w:pPr>
              <w:spacing w:line="240" w:lineRule="auto"/>
              <w:contextualSpacing/>
              <w:rPr>
                <w:rFonts w:ascii="Times New Roman" w:hAnsi="Times New Roman" w:cs="Times New Roman"/>
                <w:b/>
                <w:bCs/>
                <w:sz w:val="20"/>
                <w:szCs w:val="20"/>
              </w:rPr>
            </w:pPr>
            <w:r w:rsidRPr="00285DBE">
              <w:rPr>
                <w:rFonts w:ascii="Times New Roman" w:hAnsi="Times New Roman" w:cs="Times New Roman"/>
                <w:b/>
                <w:bCs/>
                <w:sz w:val="20"/>
                <w:szCs w:val="20"/>
              </w:rPr>
              <w:t xml:space="preserve"> </w:t>
            </w:r>
          </w:p>
          <w:p w14:paraId="58C4E843" w14:textId="77777777" w:rsidR="00F031AE" w:rsidRPr="00285DBE" w:rsidRDefault="00F031AE" w:rsidP="006B2ED4">
            <w:pPr>
              <w:spacing w:line="240" w:lineRule="auto"/>
              <w:contextualSpacing/>
              <w:rPr>
                <w:rFonts w:ascii="Times New Roman" w:hAnsi="Times New Roman" w:cs="Times New Roman"/>
                <w:sz w:val="20"/>
                <w:szCs w:val="20"/>
              </w:rPr>
            </w:pPr>
          </w:p>
        </w:tc>
        <w:tc>
          <w:tcPr>
            <w:tcW w:w="2427" w:type="dxa"/>
            <w:gridSpan w:val="2"/>
          </w:tcPr>
          <w:p w14:paraId="150F2D02" w14:textId="77777777" w:rsidR="00F031AE" w:rsidRPr="00285DBE" w:rsidRDefault="00F031AE" w:rsidP="006B2ED4">
            <w:pPr>
              <w:spacing w:line="240" w:lineRule="auto"/>
              <w:contextualSpacing/>
              <w:rPr>
                <w:rFonts w:ascii="Times New Roman" w:hAnsi="Times New Roman" w:cs="Times New Roman"/>
                <w:sz w:val="20"/>
                <w:szCs w:val="20"/>
              </w:rPr>
            </w:pPr>
            <w:r w:rsidRPr="00285DBE">
              <w:rPr>
                <w:rFonts w:ascii="Times New Roman" w:hAnsi="Times New Roman" w:cs="Times New Roman"/>
                <w:b/>
                <w:bCs/>
                <w:sz w:val="20"/>
                <w:szCs w:val="20"/>
              </w:rPr>
              <w:t>Total hours of teaching</w:t>
            </w:r>
            <w:r w:rsidR="00957E6A" w:rsidRPr="00285DBE">
              <w:rPr>
                <w:rFonts w:ascii="Times New Roman" w:hAnsi="Times New Roman" w:cs="Times New Roman"/>
                <w:b/>
                <w:bCs/>
                <w:sz w:val="20"/>
                <w:szCs w:val="20"/>
              </w:rPr>
              <w:t xml:space="preserve">: </w:t>
            </w:r>
            <w:r w:rsidR="00DC7B5F" w:rsidRPr="00285DBE">
              <w:rPr>
                <w:rFonts w:ascii="Times New Roman" w:hAnsi="Times New Roman" w:cs="Times New Roman"/>
                <w:b/>
                <w:bCs/>
                <w:sz w:val="20"/>
                <w:szCs w:val="20"/>
              </w:rPr>
              <w:t>30</w:t>
            </w:r>
          </w:p>
        </w:tc>
      </w:tr>
      <w:tr w:rsidR="00F031AE" w:rsidRPr="00285DBE" w14:paraId="66BA8369" w14:textId="77777777" w:rsidTr="009E615F">
        <w:trPr>
          <w:trHeight w:val="914"/>
        </w:trPr>
        <w:tc>
          <w:tcPr>
            <w:tcW w:w="2367" w:type="dxa"/>
            <w:tcBorders>
              <w:bottom w:val="nil"/>
            </w:tcBorders>
          </w:tcPr>
          <w:p w14:paraId="2BB4BFCA" w14:textId="77777777" w:rsidR="00F031AE" w:rsidRPr="00285DBE" w:rsidRDefault="00F031AE" w:rsidP="007C3A84">
            <w:pPr>
              <w:spacing w:after="60" w:line="240" w:lineRule="auto"/>
              <w:rPr>
                <w:rFonts w:ascii="Times New Roman" w:hAnsi="Times New Roman" w:cs="Times New Roman"/>
                <w:b/>
                <w:bCs/>
                <w:sz w:val="20"/>
                <w:szCs w:val="20"/>
                <w:lang w:val="hr-BA" w:eastAsia="hr-HR"/>
              </w:rPr>
            </w:pPr>
            <w:r w:rsidRPr="00285DBE">
              <w:rPr>
                <w:rFonts w:ascii="Times New Roman" w:hAnsi="Times New Roman" w:cs="Times New Roman"/>
                <w:b/>
                <w:bCs/>
                <w:sz w:val="20"/>
                <w:szCs w:val="20"/>
                <w:lang w:val="hr-BA" w:eastAsia="hr-HR"/>
              </w:rPr>
              <w:t>Teaching staff:</w:t>
            </w:r>
          </w:p>
        </w:tc>
        <w:tc>
          <w:tcPr>
            <w:tcW w:w="7013" w:type="dxa"/>
            <w:gridSpan w:val="4"/>
            <w:tcBorders>
              <w:bottom w:val="nil"/>
            </w:tcBorders>
            <w:vAlign w:val="center"/>
          </w:tcPr>
          <w:p w14:paraId="502E7ABB" w14:textId="7A9110BF" w:rsidR="00F031AE" w:rsidRPr="00285DBE" w:rsidRDefault="00285DBE" w:rsidP="007C3A84">
            <w:pPr>
              <w:spacing w:after="60" w:line="240" w:lineRule="auto"/>
              <w:rPr>
                <w:rFonts w:ascii="Times New Roman" w:hAnsi="Times New Roman" w:cs="Times New Roman"/>
                <w:b/>
                <w:color w:val="000000"/>
                <w:sz w:val="20"/>
                <w:szCs w:val="20"/>
                <w:lang w:val="hr-BA" w:eastAsia="hr-HR"/>
              </w:rPr>
            </w:pPr>
            <w:r w:rsidRPr="00233925">
              <w:rPr>
                <w:rFonts w:ascii="Times New Roman" w:hAnsi="Times New Roman" w:cs="Times New Roman"/>
                <w:bCs/>
                <w:color w:val="000000"/>
                <w:sz w:val="20"/>
                <w:szCs w:val="20"/>
                <w:lang w:eastAsia="hr-HR"/>
              </w:rPr>
              <w:t xml:space="preserve">Responsible professor:  </w:t>
            </w:r>
            <w:r w:rsidR="00BB60D4" w:rsidRPr="00233925">
              <w:rPr>
                <w:rFonts w:ascii="Times New Roman" w:hAnsi="Times New Roman" w:cs="Times New Roman"/>
                <w:sz w:val="20"/>
                <w:szCs w:val="20"/>
                <w:lang w:val="hr-BA"/>
              </w:rPr>
              <w:t>Dr. Sci. Tamer Bego</w:t>
            </w:r>
            <w:r w:rsidR="00BB60D4">
              <w:rPr>
                <w:rFonts w:ascii="Times New Roman" w:hAnsi="Times New Roman" w:cs="Times New Roman"/>
                <w:sz w:val="20"/>
                <w:szCs w:val="20"/>
                <w:lang w:val="hr-BA"/>
              </w:rPr>
              <w:t xml:space="preserve">, assistant professor </w:t>
            </w:r>
            <w:r w:rsidR="00BB60D4">
              <w:rPr>
                <w:rFonts w:ascii="Times New Roman" w:hAnsi="Times New Roman" w:cs="Times New Roman"/>
                <w:bCs/>
                <w:color w:val="000000"/>
                <w:sz w:val="20"/>
                <w:szCs w:val="20"/>
                <w:lang w:eastAsia="hr-HR"/>
              </w:rPr>
              <w:t xml:space="preserve"> </w:t>
            </w:r>
          </w:p>
          <w:p w14:paraId="6B67E963" w14:textId="70F42C12" w:rsidR="00BB60D4" w:rsidRPr="00BB60D4" w:rsidRDefault="00285DBE" w:rsidP="00BB60D4">
            <w:pPr>
              <w:spacing w:after="60" w:line="240" w:lineRule="auto"/>
              <w:rPr>
                <w:rFonts w:ascii="Times New Roman" w:hAnsi="Times New Roman" w:cs="Times New Roman"/>
                <w:color w:val="000000"/>
                <w:sz w:val="20"/>
                <w:szCs w:val="20"/>
                <w:lang w:val="hr-BA" w:eastAsia="hr-HR"/>
              </w:rPr>
            </w:pPr>
            <w:r>
              <w:rPr>
                <w:rFonts w:ascii="Times New Roman" w:hAnsi="Times New Roman" w:cs="Times New Roman"/>
                <w:color w:val="000000"/>
                <w:sz w:val="20"/>
                <w:szCs w:val="20"/>
                <w:lang w:val="hr-BA" w:eastAsia="hr-HR"/>
              </w:rPr>
              <w:t xml:space="preserve">Other teaching staff: </w:t>
            </w:r>
            <w:r w:rsidR="00BB60D4">
              <w:rPr>
                <w:rFonts w:ascii="Times New Roman" w:hAnsi="Times New Roman" w:cs="Times New Roman"/>
                <w:bCs/>
                <w:color w:val="000000"/>
                <w:sz w:val="20"/>
                <w:szCs w:val="20"/>
                <w:lang w:eastAsia="hr-HR"/>
              </w:rPr>
              <w:t>T</w:t>
            </w:r>
            <w:r w:rsidR="00BB60D4" w:rsidRPr="00233925">
              <w:rPr>
                <w:rFonts w:ascii="Times New Roman" w:hAnsi="Times New Roman" w:cs="Times New Roman"/>
                <w:bCs/>
                <w:color w:val="000000"/>
                <w:sz w:val="20"/>
                <w:szCs w:val="20"/>
                <w:lang w:eastAsia="hr-HR"/>
              </w:rPr>
              <w:t>en</w:t>
            </w:r>
            <w:r w:rsidR="00BB60D4">
              <w:rPr>
                <w:rFonts w:ascii="Times New Roman" w:hAnsi="Times New Roman" w:cs="Times New Roman"/>
                <w:bCs/>
                <w:color w:val="000000"/>
                <w:sz w:val="20"/>
                <w:szCs w:val="20"/>
                <w:lang w:eastAsia="hr-HR"/>
              </w:rPr>
              <w:t>ur</w:t>
            </w:r>
            <w:r w:rsidR="00BB60D4" w:rsidRPr="00233925">
              <w:rPr>
                <w:rFonts w:ascii="Times New Roman" w:hAnsi="Times New Roman" w:cs="Times New Roman"/>
                <w:bCs/>
                <w:color w:val="000000"/>
                <w:sz w:val="20"/>
                <w:szCs w:val="20"/>
                <w:lang w:eastAsia="hr-HR"/>
              </w:rPr>
              <w:t xml:space="preserve">e professor </w:t>
            </w:r>
            <w:r w:rsidR="00BB60D4" w:rsidRPr="00285DBE">
              <w:rPr>
                <w:rFonts w:ascii="Times New Roman" w:hAnsi="Times New Roman" w:cs="Times New Roman"/>
                <w:color w:val="000000"/>
                <w:sz w:val="20"/>
                <w:szCs w:val="20"/>
                <w:lang w:val="hr-BA" w:eastAsia="hr-HR"/>
              </w:rPr>
              <w:t xml:space="preserve">Adlija Čaušević  </w:t>
            </w:r>
            <w:r w:rsidR="00BB60D4">
              <w:rPr>
                <w:rFonts w:ascii="Times New Roman" w:hAnsi="Times New Roman" w:cs="Times New Roman"/>
                <w:color w:val="000000"/>
                <w:sz w:val="20"/>
                <w:szCs w:val="20"/>
                <w:lang w:val="hr-BA" w:eastAsia="hr-HR"/>
              </w:rPr>
              <w:t>PhD</w:t>
            </w:r>
            <w:r w:rsidR="00BB60D4">
              <w:rPr>
                <w:rFonts w:ascii="Times New Roman" w:hAnsi="Times New Roman" w:cs="Times New Roman"/>
                <w:b/>
                <w:color w:val="000000"/>
                <w:sz w:val="20"/>
                <w:szCs w:val="20"/>
                <w:lang w:val="hr-BA" w:eastAsia="hr-HR"/>
              </w:rPr>
              <w:t xml:space="preserve">, </w:t>
            </w:r>
            <w:r w:rsidR="00BB60D4">
              <w:rPr>
                <w:rFonts w:ascii="Times New Roman" w:hAnsi="Times New Roman" w:cs="Times New Roman"/>
                <w:bCs/>
                <w:color w:val="000000"/>
                <w:sz w:val="20"/>
                <w:szCs w:val="20"/>
                <w:lang w:eastAsia="hr-HR"/>
              </w:rPr>
              <w:t xml:space="preserve">Associate professor </w:t>
            </w:r>
            <w:r w:rsidR="00BB60D4">
              <w:rPr>
                <w:rFonts w:ascii="Times New Roman" w:hAnsi="Times New Roman"/>
                <w:bCs/>
                <w:color w:val="000000"/>
                <w:sz w:val="20"/>
                <w:szCs w:val="20"/>
                <w:lang w:eastAsia="hr-HR"/>
              </w:rPr>
              <w:t xml:space="preserve">Maja </w:t>
            </w:r>
            <w:proofErr w:type="spellStart"/>
            <w:r w:rsidR="00BB60D4">
              <w:rPr>
                <w:rFonts w:ascii="Times New Roman" w:hAnsi="Times New Roman"/>
                <w:bCs/>
                <w:color w:val="000000"/>
                <w:sz w:val="20"/>
                <w:szCs w:val="20"/>
                <w:lang w:eastAsia="hr-HR"/>
              </w:rPr>
              <w:t>Malenica</w:t>
            </w:r>
            <w:proofErr w:type="spellEnd"/>
            <w:r w:rsidR="00BB60D4">
              <w:rPr>
                <w:rFonts w:ascii="Times New Roman" w:hAnsi="Times New Roman"/>
                <w:bCs/>
                <w:color w:val="000000"/>
                <w:sz w:val="20"/>
                <w:szCs w:val="20"/>
                <w:lang w:eastAsia="hr-HR"/>
              </w:rPr>
              <w:t xml:space="preserve">. PhD, </w:t>
            </w:r>
            <w:r w:rsidR="00BB60D4">
              <w:rPr>
                <w:rFonts w:ascii="Times New Roman" w:hAnsi="Times New Roman" w:cs="Times New Roman"/>
                <w:bCs/>
                <w:color w:val="000000"/>
                <w:sz w:val="20"/>
                <w:szCs w:val="20"/>
                <w:lang w:eastAsia="hr-HR"/>
              </w:rPr>
              <w:t xml:space="preserve">Associate professor Tanja </w:t>
            </w:r>
            <w:proofErr w:type="spellStart"/>
            <w:r w:rsidR="00BB60D4">
              <w:rPr>
                <w:rFonts w:ascii="Times New Roman" w:hAnsi="Times New Roman" w:cs="Times New Roman"/>
                <w:bCs/>
                <w:color w:val="000000"/>
                <w:sz w:val="20"/>
                <w:szCs w:val="20"/>
                <w:lang w:eastAsia="hr-HR"/>
              </w:rPr>
              <w:t>Dujić</w:t>
            </w:r>
            <w:proofErr w:type="spellEnd"/>
            <w:r w:rsidR="00BB60D4">
              <w:rPr>
                <w:rFonts w:ascii="Times New Roman" w:hAnsi="Times New Roman" w:cs="Times New Roman"/>
                <w:sz w:val="20"/>
                <w:szCs w:val="20"/>
                <w:lang w:val="hr-BA"/>
              </w:rPr>
              <w:t xml:space="preserve">, </w:t>
            </w:r>
            <w:r w:rsidR="00BB60D4">
              <w:rPr>
                <w:rFonts w:ascii="Times New Roman" w:hAnsi="Times New Roman" w:cs="Times New Roman"/>
                <w:bCs/>
                <w:color w:val="000000"/>
                <w:sz w:val="20"/>
                <w:szCs w:val="20"/>
                <w:lang w:eastAsia="hr-HR"/>
              </w:rPr>
              <w:t xml:space="preserve">teaching assistant Neven </w:t>
            </w:r>
            <w:proofErr w:type="spellStart"/>
            <w:r w:rsidR="00BB60D4">
              <w:rPr>
                <w:rFonts w:ascii="Times New Roman" w:hAnsi="Times New Roman" w:cs="Times New Roman"/>
                <w:bCs/>
                <w:color w:val="000000"/>
                <w:sz w:val="20"/>
                <w:szCs w:val="20"/>
                <w:lang w:eastAsia="hr-HR"/>
              </w:rPr>
              <w:t>Meseldžić</w:t>
            </w:r>
            <w:proofErr w:type="spellEnd"/>
          </w:p>
          <w:p w14:paraId="66019B95" w14:textId="4E7DC617" w:rsidR="00BB60D4" w:rsidRPr="009E615F" w:rsidRDefault="00BB60D4" w:rsidP="00991CD8">
            <w:pPr>
              <w:spacing w:after="60" w:line="240" w:lineRule="auto"/>
              <w:rPr>
                <w:rFonts w:ascii="Times New Roman" w:hAnsi="Times New Roman" w:cs="Times New Roman"/>
                <w:color w:val="000000"/>
                <w:sz w:val="20"/>
                <w:szCs w:val="20"/>
                <w:lang w:val="hr-BA" w:eastAsia="hr-HR"/>
              </w:rPr>
            </w:pPr>
          </w:p>
        </w:tc>
      </w:tr>
      <w:tr w:rsidR="00F031AE" w:rsidRPr="00285DBE" w14:paraId="457E5DE2" w14:textId="77777777" w:rsidTr="009E615F">
        <w:trPr>
          <w:trHeight w:val="355"/>
        </w:trPr>
        <w:tc>
          <w:tcPr>
            <w:tcW w:w="2367" w:type="dxa"/>
            <w:tcBorders>
              <w:bottom w:val="single" w:sz="4" w:space="0" w:color="auto"/>
            </w:tcBorders>
          </w:tcPr>
          <w:p w14:paraId="1C503CA5" w14:textId="77777777" w:rsidR="00F031AE" w:rsidRPr="00285DBE" w:rsidRDefault="00F031AE" w:rsidP="0026752E">
            <w:pPr>
              <w:spacing w:after="0" w:line="240" w:lineRule="auto"/>
              <w:jc w:val="both"/>
              <w:rPr>
                <w:rFonts w:ascii="Times New Roman" w:hAnsi="Times New Roman" w:cs="Times New Roman"/>
                <w:b/>
                <w:bCs/>
                <w:color w:val="000000"/>
                <w:sz w:val="20"/>
                <w:szCs w:val="20"/>
                <w:lang w:val="hr-BA" w:eastAsia="hr-HR"/>
              </w:rPr>
            </w:pPr>
            <w:r w:rsidRPr="00285DBE">
              <w:rPr>
                <w:rFonts w:ascii="Times New Roman" w:hAnsi="Times New Roman" w:cs="Times New Roman"/>
                <w:b/>
                <w:bCs/>
                <w:color w:val="000000"/>
                <w:sz w:val="20"/>
                <w:szCs w:val="20"/>
                <w:lang w:val="hr-BA" w:eastAsia="hr-HR"/>
              </w:rPr>
              <w:t xml:space="preserve">1. </w:t>
            </w:r>
            <w:r w:rsidR="0026752E" w:rsidRPr="00285DBE">
              <w:rPr>
                <w:rFonts w:ascii="Times New Roman" w:hAnsi="Times New Roman" w:cs="Times New Roman"/>
                <w:b/>
                <w:bCs/>
                <w:sz w:val="20"/>
                <w:szCs w:val="20"/>
              </w:rPr>
              <w:t>Course objectives</w:t>
            </w:r>
          </w:p>
        </w:tc>
        <w:tc>
          <w:tcPr>
            <w:tcW w:w="7013" w:type="dxa"/>
            <w:gridSpan w:val="4"/>
            <w:tcBorders>
              <w:bottom w:val="single" w:sz="4" w:space="0" w:color="auto"/>
            </w:tcBorders>
            <w:vAlign w:val="center"/>
          </w:tcPr>
          <w:p w14:paraId="4D335630" w14:textId="77777777" w:rsidR="00F031AE" w:rsidRPr="00285DBE" w:rsidRDefault="00F031AE" w:rsidP="00BA1B0F">
            <w:pPr>
              <w:spacing w:line="240" w:lineRule="auto"/>
              <w:jc w:val="both"/>
              <w:rPr>
                <w:rFonts w:ascii="Times New Roman" w:hAnsi="Times New Roman" w:cs="Times New Roman"/>
                <w:noProof/>
                <w:color w:val="000000"/>
                <w:sz w:val="20"/>
                <w:szCs w:val="20"/>
                <w:lang w:eastAsia="hr-HR"/>
              </w:rPr>
            </w:pPr>
          </w:p>
        </w:tc>
      </w:tr>
      <w:tr w:rsidR="00C44EB7" w:rsidRPr="00285DBE" w14:paraId="2A3FDB16" w14:textId="77777777" w:rsidTr="009E615F">
        <w:trPr>
          <w:trHeight w:val="2647"/>
        </w:trPr>
        <w:tc>
          <w:tcPr>
            <w:tcW w:w="9380" w:type="dxa"/>
            <w:gridSpan w:val="5"/>
            <w:tcBorders>
              <w:bottom w:val="nil"/>
            </w:tcBorders>
            <w:vAlign w:val="center"/>
          </w:tcPr>
          <w:p w14:paraId="1BE476E7" w14:textId="77777777" w:rsidR="0043122E" w:rsidRPr="00285DBE" w:rsidRDefault="0043122E" w:rsidP="00782DDC">
            <w:pPr>
              <w:spacing w:line="240" w:lineRule="auto"/>
              <w:ind w:left="360"/>
              <w:jc w:val="both"/>
              <w:rPr>
                <w:rFonts w:ascii="Times New Roman" w:hAnsi="Times New Roman" w:cs="Times New Roman"/>
                <w:b/>
                <w:sz w:val="20"/>
                <w:szCs w:val="20"/>
                <w:lang w:val="pl-PL"/>
              </w:rPr>
            </w:pPr>
            <w:r w:rsidRPr="00285DBE">
              <w:rPr>
                <w:rFonts w:ascii="Times New Roman" w:hAnsi="Times New Roman" w:cs="Times New Roman"/>
                <w:b/>
                <w:sz w:val="20"/>
                <w:szCs w:val="20"/>
                <w:lang w:val="pl-PL"/>
              </w:rPr>
              <w:t>1.1 Curriculum</w:t>
            </w:r>
          </w:p>
          <w:p w14:paraId="26B2408E" w14:textId="77777777" w:rsidR="0043122E" w:rsidRPr="00285DBE" w:rsidRDefault="0043122E" w:rsidP="0043122E">
            <w:pPr>
              <w:spacing w:line="240" w:lineRule="auto"/>
              <w:ind w:left="360"/>
              <w:jc w:val="both"/>
              <w:rPr>
                <w:rFonts w:ascii="Times New Roman" w:hAnsi="Times New Roman" w:cs="Times New Roman"/>
                <w:b/>
                <w:sz w:val="20"/>
                <w:szCs w:val="20"/>
              </w:rPr>
            </w:pPr>
            <w:r w:rsidRPr="00285DBE">
              <w:rPr>
                <w:rFonts w:ascii="Times New Roman" w:hAnsi="Times New Roman" w:cs="Times New Roman"/>
                <w:b/>
                <w:sz w:val="20"/>
                <w:szCs w:val="20"/>
                <w:lang w:val="pl-PL"/>
              </w:rPr>
              <w:t>a) Lectures</w:t>
            </w:r>
            <w:r w:rsidRPr="00285DBE">
              <w:rPr>
                <w:rFonts w:ascii="Times New Roman" w:hAnsi="Times New Roman" w:cs="Times New Roman"/>
                <w:b/>
                <w:sz w:val="20"/>
                <w:szCs w:val="20"/>
              </w:rPr>
              <w:t xml:space="preserve"> </w:t>
            </w:r>
          </w:p>
          <w:p w14:paraId="3F110D23" w14:textId="2816E390" w:rsidR="0043122E" w:rsidRPr="00285DBE" w:rsidRDefault="0043122E" w:rsidP="009E615F">
            <w:pPr>
              <w:spacing w:line="240" w:lineRule="auto"/>
              <w:ind w:left="360"/>
              <w:jc w:val="both"/>
              <w:rPr>
                <w:rFonts w:ascii="Times New Roman" w:hAnsi="Times New Roman" w:cs="Times New Roman"/>
                <w:sz w:val="20"/>
                <w:szCs w:val="20"/>
                <w:lang w:val="pl-PL"/>
              </w:rPr>
            </w:pPr>
            <w:r w:rsidRPr="00285DBE">
              <w:rPr>
                <w:rFonts w:ascii="Times New Roman" w:hAnsi="Times New Roman" w:cs="Times New Roman"/>
                <w:sz w:val="20"/>
                <w:szCs w:val="20"/>
                <w:lang w:val="pl-PL"/>
              </w:rPr>
              <w:t>This course studies the diagnostic significance of biomarker determination with special reference to biomarkers in cancer screening, heart disease, diabetes, prediabetes and metabolic syndromes, acute and chronic kidney disease, oxidative stress, Alzheimer's desease</w:t>
            </w:r>
            <w:r w:rsidR="0068072F" w:rsidRPr="00285DBE">
              <w:rPr>
                <w:rFonts w:ascii="Times New Roman" w:hAnsi="Times New Roman" w:cs="Times New Roman"/>
                <w:sz w:val="20"/>
                <w:szCs w:val="20"/>
                <w:lang w:val="pl-PL"/>
              </w:rPr>
              <w:t>, neurological diseases with the analytical aspects of the used tests.</w:t>
            </w:r>
          </w:p>
          <w:p w14:paraId="6DDF4AA7" w14:textId="1124DEA3" w:rsidR="00C44EB7" w:rsidRPr="009E615F" w:rsidRDefault="0043122E" w:rsidP="009E615F">
            <w:pPr>
              <w:spacing w:line="240" w:lineRule="auto"/>
              <w:ind w:left="360"/>
              <w:jc w:val="both"/>
              <w:rPr>
                <w:rFonts w:ascii="Times New Roman" w:hAnsi="Times New Roman" w:cs="Times New Roman"/>
                <w:sz w:val="20"/>
                <w:szCs w:val="20"/>
                <w:lang w:val="pl-PL"/>
              </w:rPr>
            </w:pPr>
            <w:r w:rsidRPr="00285DBE">
              <w:rPr>
                <w:rFonts w:ascii="Times New Roman" w:hAnsi="Times New Roman" w:cs="Times New Roman"/>
                <w:b/>
                <w:sz w:val="20"/>
                <w:szCs w:val="20"/>
                <w:lang w:val="pl-PL"/>
              </w:rPr>
              <w:t>b) Seminar</w:t>
            </w:r>
            <w:r w:rsidRPr="00285DBE">
              <w:rPr>
                <w:rFonts w:ascii="Times New Roman" w:hAnsi="Times New Roman" w:cs="Times New Roman"/>
                <w:sz w:val="20"/>
                <w:szCs w:val="20"/>
                <w:lang w:val="pl-PL"/>
              </w:rPr>
              <w:t xml:space="preserve"> - selected on a topic related to the issues covered in theoretical teaching</w:t>
            </w:r>
          </w:p>
        </w:tc>
      </w:tr>
      <w:tr w:rsidR="00F031AE" w:rsidRPr="00285DBE" w14:paraId="0A94C4B1" w14:textId="77777777" w:rsidTr="009E615F">
        <w:trPr>
          <w:trHeight w:val="723"/>
        </w:trPr>
        <w:tc>
          <w:tcPr>
            <w:tcW w:w="2367" w:type="dxa"/>
          </w:tcPr>
          <w:p w14:paraId="6EC49C8D" w14:textId="77777777" w:rsidR="00F031AE" w:rsidRPr="00285DBE" w:rsidRDefault="00F031AE" w:rsidP="007C3A84">
            <w:pPr>
              <w:spacing w:after="60" w:line="240" w:lineRule="auto"/>
              <w:rPr>
                <w:rFonts w:ascii="Times New Roman" w:hAnsi="Times New Roman" w:cs="Times New Roman"/>
                <w:b/>
                <w:bCs/>
                <w:sz w:val="20"/>
                <w:szCs w:val="20"/>
                <w:lang w:val="hr-BA" w:eastAsia="hr-HR"/>
              </w:rPr>
            </w:pPr>
            <w:r w:rsidRPr="00285DBE">
              <w:rPr>
                <w:rFonts w:ascii="Times New Roman" w:hAnsi="Times New Roman" w:cs="Times New Roman"/>
                <w:b/>
                <w:bCs/>
                <w:sz w:val="20"/>
                <w:szCs w:val="20"/>
                <w:lang w:val="hr-BA" w:eastAsia="hr-HR"/>
              </w:rPr>
              <w:t>1</w:t>
            </w:r>
            <w:r w:rsidRPr="00285DBE">
              <w:rPr>
                <w:rFonts w:ascii="Times New Roman" w:hAnsi="Times New Roman" w:cs="Times New Roman"/>
                <w:b/>
                <w:bCs/>
                <w:color w:val="000000"/>
                <w:sz w:val="20"/>
                <w:szCs w:val="20"/>
                <w:lang w:val="hr-BA" w:eastAsia="hr-HR"/>
              </w:rPr>
              <w:t>.2.</w:t>
            </w:r>
            <w:r w:rsidRPr="00285DBE">
              <w:rPr>
                <w:rFonts w:ascii="Times New Roman" w:hAnsi="Times New Roman" w:cs="Times New Roman"/>
                <w:b/>
                <w:bCs/>
                <w:sz w:val="20"/>
                <w:szCs w:val="20"/>
                <w:lang w:val="hr-BA" w:eastAsia="hr-HR"/>
              </w:rPr>
              <w:t xml:space="preserve"> </w:t>
            </w:r>
            <w:r w:rsidR="00BB6E13" w:rsidRPr="00285DBE">
              <w:rPr>
                <w:rFonts w:ascii="Times New Roman" w:hAnsi="Times New Roman" w:cs="Times New Roman"/>
                <w:b/>
                <w:bCs/>
                <w:sz w:val="20"/>
                <w:szCs w:val="20"/>
              </w:rPr>
              <w:t>Learning outcomes</w:t>
            </w:r>
          </w:p>
        </w:tc>
        <w:tc>
          <w:tcPr>
            <w:tcW w:w="7013" w:type="dxa"/>
            <w:gridSpan w:val="4"/>
            <w:vAlign w:val="center"/>
          </w:tcPr>
          <w:p w14:paraId="07B6CAF5" w14:textId="77777777" w:rsidR="00F031AE" w:rsidRPr="00285DBE" w:rsidRDefault="003E58FE" w:rsidP="003E58FE">
            <w:pPr>
              <w:widowControl w:val="0"/>
              <w:autoSpaceDE w:val="0"/>
              <w:autoSpaceDN w:val="0"/>
              <w:adjustRightInd w:val="0"/>
              <w:snapToGrid w:val="0"/>
              <w:spacing w:after="0" w:line="240" w:lineRule="auto"/>
              <w:jc w:val="both"/>
              <w:rPr>
                <w:rFonts w:ascii="Times New Roman" w:hAnsi="Times New Roman" w:cs="Times New Roman"/>
                <w:bCs/>
                <w:sz w:val="20"/>
                <w:szCs w:val="20"/>
                <w:lang w:val="hr-BA"/>
              </w:rPr>
            </w:pPr>
            <w:r w:rsidRPr="00285DBE">
              <w:rPr>
                <w:rFonts w:ascii="Times New Roman" w:hAnsi="Times New Roman" w:cs="Times New Roman"/>
                <w:bCs/>
                <w:sz w:val="20"/>
                <w:szCs w:val="20"/>
                <w:lang w:val="hr-BA"/>
              </w:rPr>
              <w:t xml:space="preserve">Upon completion of this course, the student should be able to know the principles and basic analytical aspects related to the interpretation of routine related findings for the application of biomarkers for both diagnostic and prognostic purposes and in screening for a number of pathologies that can be easily identified at their stage </w:t>
            </w:r>
            <w:r w:rsidR="0091044A" w:rsidRPr="00285DBE">
              <w:rPr>
                <w:rFonts w:ascii="Times New Roman" w:hAnsi="Times New Roman" w:cs="Times New Roman"/>
                <w:bCs/>
                <w:sz w:val="20"/>
                <w:szCs w:val="20"/>
                <w:lang w:val="hr-BA"/>
              </w:rPr>
              <w:t xml:space="preserve">of </w:t>
            </w:r>
            <w:r w:rsidRPr="00285DBE">
              <w:rPr>
                <w:rFonts w:ascii="Times New Roman" w:hAnsi="Times New Roman" w:cs="Times New Roman"/>
                <w:bCs/>
                <w:sz w:val="20"/>
                <w:szCs w:val="20"/>
                <w:lang w:val="hr-BA"/>
              </w:rPr>
              <w:t>emergence, development and progression.</w:t>
            </w:r>
          </w:p>
        </w:tc>
      </w:tr>
      <w:tr w:rsidR="00F031AE" w:rsidRPr="00285DBE" w14:paraId="29C9E3D2" w14:textId="77777777" w:rsidTr="009E615F">
        <w:trPr>
          <w:trHeight w:val="231"/>
        </w:trPr>
        <w:tc>
          <w:tcPr>
            <w:tcW w:w="9380" w:type="dxa"/>
            <w:gridSpan w:val="5"/>
            <w:vAlign w:val="center"/>
          </w:tcPr>
          <w:p w14:paraId="084A69CF" w14:textId="77777777" w:rsidR="00F031AE" w:rsidRPr="00285DBE" w:rsidRDefault="00F031AE" w:rsidP="0026752E">
            <w:pPr>
              <w:spacing w:after="60" w:line="240" w:lineRule="auto"/>
              <w:jc w:val="center"/>
              <w:rPr>
                <w:rFonts w:ascii="Times New Roman" w:hAnsi="Times New Roman" w:cs="Times New Roman"/>
                <w:b/>
                <w:bCs/>
                <w:sz w:val="20"/>
                <w:szCs w:val="20"/>
                <w:lang w:val="hr-BA" w:eastAsia="hr-HR"/>
              </w:rPr>
            </w:pPr>
            <w:r w:rsidRPr="00285DBE">
              <w:rPr>
                <w:rFonts w:ascii="Times New Roman" w:hAnsi="Times New Roman" w:cs="Times New Roman"/>
                <w:b/>
                <w:bCs/>
                <w:sz w:val="20"/>
                <w:szCs w:val="20"/>
                <w:lang w:val="hr-BA" w:eastAsia="hr-HR"/>
              </w:rPr>
              <w:t xml:space="preserve">2. </w:t>
            </w:r>
            <w:r w:rsidR="0026752E" w:rsidRPr="00285DBE">
              <w:rPr>
                <w:rFonts w:ascii="Times New Roman" w:hAnsi="Times New Roman" w:cs="Times New Roman"/>
                <w:b/>
                <w:bCs/>
                <w:sz w:val="20"/>
                <w:szCs w:val="20"/>
              </w:rPr>
              <w:t xml:space="preserve">Course </w:t>
            </w:r>
            <w:proofErr w:type="spellStart"/>
            <w:r w:rsidR="0026752E" w:rsidRPr="00285DBE">
              <w:rPr>
                <w:rFonts w:ascii="Times New Roman" w:hAnsi="Times New Roman" w:cs="Times New Roman"/>
                <w:b/>
                <w:bCs/>
                <w:sz w:val="20"/>
                <w:szCs w:val="20"/>
              </w:rPr>
              <w:t>organisation</w:t>
            </w:r>
            <w:proofErr w:type="spellEnd"/>
          </w:p>
        </w:tc>
      </w:tr>
      <w:tr w:rsidR="00F031AE" w:rsidRPr="00285DBE" w14:paraId="459D3DBD" w14:textId="77777777" w:rsidTr="009E615F">
        <w:trPr>
          <w:trHeight w:val="231"/>
        </w:trPr>
        <w:tc>
          <w:tcPr>
            <w:tcW w:w="9380" w:type="dxa"/>
            <w:gridSpan w:val="5"/>
            <w:vAlign w:val="center"/>
          </w:tcPr>
          <w:p w14:paraId="4135BCEA" w14:textId="77777777" w:rsidR="00F031AE" w:rsidRPr="00285DBE" w:rsidRDefault="00F031AE" w:rsidP="007C3A84">
            <w:pPr>
              <w:spacing w:after="60" w:line="240" w:lineRule="auto"/>
              <w:jc w:val="center"/>
              <w:rPr>
                <w:rFonts w:ascii="Times New Roman" w:hAnsi="Times New Roman" w:cs="Times New Roman"/>
                <w:b/>
                <w:bCs/>
                <w:i/>
                <w:iCs/>
                <w:sz w:val="20"/>
                <w:szCs w:val="20"/>
                <w:lang w:val="hr-BA" w:eastAsia="hr-HR"/>
              </w:rPr>
            </w:pPr>
          </w:p>
        </w:tc>
      </w:tr>
      <w:tr w:rsidR="00F031AE" w:rsidRPr="00285DBE" w14:paraId="5AEFC1A5" w14:textId="77777777" w:rsidTr="009E615F">
        <w:trPr>
          <w:trHeight w:val="450"/>
        </w:trPr>
        <w:tc>
          <w:tcPr>
            <w:tcW w:w="2367" w:type="dxa"/>
          </w:tcPr>
          <w:p w14:paraId="3C56689B" w14:textId="77777777" w:rsidR="00F031AE" w:rsidRPr="00285DBE" w:rsidRDefault="00F031AE" w:rsidP="0026752E">
            <w:pPr>
              <w:spacing w:after="60" w:line="240" w:lineRule="auto"/>
              <w:rPr>
                <w:rFonts w:ascii="Times New Roman" w:hAnsi="Times New Roman" w:cs="Times New Roman"/>
                <w:b/>
                <w:bCs/>
                <w:sz w:val="20"/>
                <w:szCs w:val="20"/>
                <w:lang w:val="hr-BA" w:eastAsia="hr-HR"/>
              </w:rPr>
            </w:pPr>
            <w:r w:rsidRPr="00285DBE">
              <w:rPr>
                <w:rFonts w:ascii="Times New Roman" w:hAnsi="Times New Roman" w:cs="Times New Roman"/>
                <w:b/>
                <w:bCs/>
                <w:sz w:val="20"/>
                <w:szCs w:val="20"/>
                <w:lang w:val="hr-BA" w:eastAsia="hr-HR"/>
              </w:rPr>
              <w:t xml:space="preserve">2.1. </w:t>
            </w:r>
            <w:r w:rsidR="0026752E" w:rsidRPr="00285DBE">
              <w:rPr>
                <w:rFonts w:ascii="Times New Roman" w:hAnsi="Times New Roman" w:cs="Times New Roman"/>
                <w:b/>
                <w:bCs/>
                <w:sz w:val="20"/>
                <w:szCs w:val="20"/>
              </w:rPr>
              <w:t>Structure of the course</w:t>
            </w:r>
          </w:p>
        </w:tc>
        <w:tc>
          <w:tcPr>
            <w:tcW w:w="4601" w:type="dxa"/>
            <w:gridSpan w:val="3"/>
          </w:tcPr>
          <w:p w14:paraId="59F7E031" w14:textId="77777777" w:rsidR="00F031AE" w:rsidRPr="00285DBE" w:rsidRDefault="00F031AE" w:rsidP="007C3A84">
            <w:pPr>
              <w:spacing w:after="60" w:line="240" w:lineRule="auto"/>
              <w:rPr>
                <w:rFonts w:ascii="Times New Roman" w:hAnsi="Times New Roman" w:cs="Times New Roman"/>
                <w:color w:val="000000"/>
                <w:sz w:val="20"/>
                <w:szCs w:val="20"/>
                <w:lang w:val="hr-BA" w:eastAsia="hr-HR"/>
              </w:rPr>
            </w:pPr>
            <w:r w:rsidRPr="00285DBE">
              <w:rPr>
                <w:rFonts w:ascii="Times New Roman" w:hAnsi="Times New Roman" w:cs="Times New Roman"/>
                <w:color w:val="000000"/>
                <w:sz w:val="20"/>
                <w:szCs w:val="20"/>
                <w:lang w:val="hr-BA" w:eastAsia="hr-HR"/>
              </w:rPr>
              <w:t xml:space="preserve">1. </w:t>
            </w:r>
            <w:r w:rsidR="00673A81" w:rsidRPr="00285DBE">
              <w:rPr>
                <w:rFonts w:ascii="Times New Roman" w:hAnsi="Times New Roman" w:cs="Times New Roman"/>
                <w:color w:val="000000"/>
                <w:sz w:val="20"/>
                <w:szCs w:val="20"/>
                <w:lang w:val="hr-BA" w:eastAsia="hr-HR"/>
              </w:rPr>
              <w:t>Theoretical lessons</w:t>
            </w:r>
          </w:p>
          <w:p w14:paraId="1560A87F" w14:textId="77777777" w:rsidR="00B607EB" w:rsidRPr="00285DBE" w:rsidRDefault="00F031AE" w:rsidP="00C35A42">
            <w:pPr>
              <w:spacing w:after="60" w:line="240" w:lineRule="auto"/>
              <w:rPr>
                <w:rFonts w:ascii="Times New Roman" w:hAnsi="Times New Roman" w:cs="Times New Roman"/>
                <w:color w:val="000000"/>
                <w:sz w:val="20"/>
                <w:szCs w:val="20"/>
                <w:lang w:val="hr-BA" w:eastAsia="hr-HR"/>
              </w:rPr>
            </w:pPr>
            <w:r w:rsidRPr="00285DBE">
              <w:rPr>
                <w:rFonts w:ascii="Times New Roman" w:hAnsi="Times New Roman" w:cs="Times New Roman"/>
                <w:color w:val="000000"/>
                <w:sz w:val="20"/>
                <w:szCs w:val="20"/>
                <w:lang w:val="hr-BA" w:eastAsia="hr-HR"/>
              </w:rPr>
              <w:t xml:space="preserve">2. </w:t>
            </w:r>
            <w:r w:rsidR="00C35A42" w:rsidRPr="00285DBE">
              <w:rPr>
                <w:rFonts w:ascii="Times New Roman" w:hAnsi="Times New Roman" w:cs="Times New Roman"/>
                <w:color w:val="000000"/>
                <w:sz w:val="20"/>
                <w:szCs w:val="20"/>
                <w:lang w:val="hr-BA" w:eastAsia="hr-HR"/>
              </w:rPr>
              <w:t>Seminars</w:t>
            </w:r>
          </w:p>
        </w:tc>
        <w:tc>
          <w:tcPr>
            <w:tcW w:w="2411" w:type="dxa"/>
            <w:vAlign w:val="center"/>
          </w:tcPr>
          <w:p w14:paraId="382CCACE" w14:textId="77777777" w:rsidR="00F031AE" w:rsidRPr="00285DBE" w:rsidRDefault="00673A81" w:rsidP="00673A81">
            <w:pPr>
              <w:spacing w:after="60" w:line="240" w:lineRule="auto"/>
              <w:jc w:val="center"/>
              <w:rPr>
                <w:rFonts w:ascii="Times New Roman" w:hAnsi="Times New Roman" w:cs="Times New Roman"/>
                <w:sz w:val="20"/>
                <w:szCs w:val="20"/>
                <w:lang w:val="hr-BA" w:eastAsia="hr-HR"/>
              </w:rPr>
            </w:pPr>
            <w:r w:rsidRPr="00285DBE">
              <w:rPr>
                <w:rFonts w:ascii="Times New Roman" w:hAnsi="Times New Roman" w:cs="Times New Roman"/>
                <w:sz w:val="20"/>
                <w:szCs w:val="20"/>
                <w:lang w:val="hr-BA" w:eastAsia="hr-HR"/>
              </w:rPr>
              <w:t>1. 50%</w:t>
            </w:r>
          </w:p>
          <w:p w14:paraId="296D234B" w14:textId="77777777" w:rsidR="00673A81" w:rsidRPr="00285DBE" w:rsidRDefault="00673A81" w:rsidP="00673A81">
            <w:pPr>
              <w:spacing w:after="60" w:line="240" w:lineRule="auto"/>
              <w:jc w:val="center"/>
              <w:rPr>
                <w:rFonts w:ascii="Times New Roman" w:hAnsi="Times New Roman" w:cs="Times New Roman"/>
                <w:color w:val="000000"/>
                <w:sz w:val="20"/>
                <w:szCs w:val="20"/>
                <w:lang w:val="hr-BA" w:eastAsia="hr-HR"/>
              </w:rPr>
            </w:pPr>
            <w:r w:rsidRPr="00285DBE">
              <w:rPr>
                <w:rFonts w:ascii="Times New Roman" w:hAnsi="Times New Roman" w:cs="Times New Roman"/>
                <w:sz w:val="20"/>
                <w:szCs w:val="20"/>
                <w:lang w:val="hr-BA" w:eastAsia="hr-HR"/>
              </w:rPr>
              <w:t>2. 50%</w:t>
            </w:r>
          </w:p>
        </w:tc>
      </w:tr>
      <w:tr w:rsidR="00F031AE" w:rsidRPr="00285DBE" w14:paraId="7604F04B" w14:textId="77777777" w:rsidTr="009E615F">
        <w:trPr>
          <w:trHeight w:val="217"/>
        </w:trPr>
        <w:tc>
          <w:tcPr>
            <w:tcW w:w="9380" w:type="dxa"/>
            <w:gridSpan w:val="5"/>
            <w:tcBorders>
              <w:bottom w:val="single" w:sz="4" w:space="0" w:color="auto"/>
            </w:tcBorders>
            <w:vAlign w:val="center"/>
          </w:tcPr>
          <w:p w14:paraId="3AE4C922" w14:textId="77777777" w:rsidR="00F031AE" w:rsidRPr="00285DBE" w:rsidRDefault="00F031AE" w:rsidP="007C3A84">
            <w:pPr>
              <w:spacing w:after="60" w:line="240" w:lineRule="auto"/>
              <w:jc w:val="center"/>
              <w:rPr>
                <w:rFonts w:ascii="Times New Roman" w:hAnsi="Times New Roman" w:cs="Times New Roman"/>
                <w:b/>
                <w:bCs/>
                <w:i/>
                <w:iCs/>
                <w:color w:val="000000"/>
                <w:sz w:val="20"/>
                <w:szCs w:val="20"/>
                <w:lang w:val="hr-BA" w:eastAsia="hr-HR"/>
              </w:rPr>
            </w:pPr>
          </w:p>
        </w:tc>
      </w:tr>
      <w:tr w:rsidR="00F031AE" w:rsidRPr="00285DBE" w14:paraId="5829529B" w14:textId="77777777" w:rsidTr="009E615F">
        <w:trPr>
          <w:trHeight w:val="829"/>
        </w:trPr>
        <w:tc>
          <w:tcPr>
            <w:tcW w:w="2367" w:type="dxa"/>
            <w:tcBorders>
              <w:bottom w:val="single" w:sz="4" w:space="0" w:color="auto"/>
            </w:tcBorders>
          </w:tcPr>
          <w:p w14:paraId="3683705F" w14:textId="77777777" w:rsidR="00F031AE" w:rsidRPr="00285DBE" w:rsidRDefault="00F031AE" w:rsidP="0026752E">
            <w:pPr>
              <w:spacing w:after="60" w:line="240" w:lineRule="auto"/>
              <w:rPr>
                <w:rFonts w:ascii="Times New Roman" w:hAnsi="Times New Roman" w:cs="Times New Roman"/>
                <w:b/>
                <w:bCs/>
                <w:sz w:val="20"/>
                <w:szCs w:val="20"/>
                <w:lang w:val="hr-BA" w:eastAsia="hr-HR"/>
              </w:rPr>
            </w:pPr>
            <w:r w:rsidRPr="00285DBE">
              <w:rPr>
                <w:rFonts w:ascii="Times New Roman" w:hAnsi="Times New Roman" w:cs="Times New Roman"/>
                <w:b/>
                <w:bCs/>
                <w:sz w:val="20"/>
                <w:szCs w:val="20"/>
                <w:lang w:val="hr-BA" w:eastAsia="hr-HR"/>
              </w:rPr>
              <w:t xml:space="preserve">2.2. </w:t>
            </w:r>
            <w:r w:rsidR="0026752E" w:rsidRPr="00285DBE">
              <w:rPr>
                <w:rFonts w:ascii="Times New Roman" w:hAnsi="Times New Roman" w:cs="Times New Roman"/>
                <w:b/>
                <w:sz w:val="20"/>
                <w:szCs w:val="20"/>
              </w:rPr>
              <w:t>Grading</w:t>
            </w:r>
            <w:r w:rsidR="00BB6E13" w:rsidRPr="00285DBE">
              <w:rPr>
                <w:rFonts w:ascii="Times New Roman" w:hAnsi="Times New Roman" w:cs="Times New Roman"/>
                <w:b/>
                <w:sz w:val="20"/>
                <w:szCs w:val="20"/>
              </w:rPr>
              <w:t xml:space="preserve">           </w:t>
            </w:r>
          </w:p>
        </w:tc>
        <w:tc>
          <w:tcPr>
            <w:tcW w:w="4601" w:type="dxa"/>
            <w:gridSpan w:val="3"/>
            <w:tcBorders>
              <w:bottom w:val="single" w:sz="4" w:space="0" w:color="auto"/>
            </w:tcBorders>
          </w:tcPr>
          <w:p w14:paraId="6B7AC18E" w14:textId="77777777" w:rsidR="00F031AE" w:rsidRPr="00285DBE" w:rsidRDefault="00673A81" w:rsidP="00673A81">
            <w:pPr>
              <w:spacing w:after="60" w:line="240" w:lineRule="auto"/>
              <w:rPr>
                <w:rFonts w:ascii="Times New Roman" w:hAnsi="Times New Roman" w:cs="Times New Roman"/>
                <w:sz w:val="20"/>
                <w:szCs w:val="20"/>
                <w:lang w:val="hr-BA" w:eastAsia="hr-HR"/>
              </w:rPr>
            </w:pPr>
            <w:r w:rsidRPr="00285DBE">
              <w:rPr>
                <w:rFonts w:ascii="Times New Roman" w:hAnsi="Times New Roman" w:cs="Times New Roman"/>
                <w:iCs/>
                <w:caps/>
                <w:color w:val="000000"/>
                <w:sz w:val="20"/>
                <w:szCs w:val="20"/>
                <w:lang w:val="hr-BA"/>
              </w:rPr>
              <w:t xml:space="preserve">1. </w:t>
            </w:r>
            <w:r w:rsidR="00C35A42" w:rsidRPr="00285DBE">
              <w:rPr>
                <w:rFonts w:ascii="Times New Roman" w:hAnsi="Times New Roman" w:cs="Times New Roman"/>
                <w:sz w:val="20"/>
                <w:szCs w:val="20"/>
                <w:lang w:val="hr-BA" w:eastAsia="hr-HR"/>
              </w:rPr>
              <w:t>Seminar</w:t>
            </w:r>
          </w:p>
          <w:p w14:paraId="5F6044A4" w14:textId="77777777" w:rsidR="00F031AE" w:rsidRPr="00285DBE" w:rsidRDefault="00F031AE" w:rsidP="007C3A84">
            <w:pPr>
              <w:spacing w:after="0" w:line="240" w:lineRule="auto"/>
              <w:jc w:val="both"/>
              <w:rPr>
                <w:rFonts w:ascii="Times New Roman" w:hAnsi="Times New Roman" w:cs="Times New Roman"/>
                <w:bCs/>
                <w:iCs/>
                <w:color w:val="000000"/>
                <w:sz w:val="20"/>
                <w:szCs w:val="20"/>
                <w:lang w:val="hr-BA"/>
              </w:rPr>
            </w:pPr>
            <w:r w:rsidRPr="00285DBE">
              <w:rPr>
                <w:rFonts w:ascii="Times New Roman" w:hAnsi="Times New Roman" w:cs="Times New Roman"/>
                <w:bCs/>
                <w:iCs/>
                <w:color w:val="000000"/>
                <w:sz w:val="20"/>
                <w:szCs w:val="20"/>
                <w:lang w:val="hr-BA"/>
              </w:rPr>
              <w:t xml:space="preserve">2. </w:t>
            </w:r>
            <w:r w:rsidR="00C35A42" w:rsidRPr="00285DBE">
              <w:rPr>
                <w:rFonts w:ascii="Times New Roman" w:hAnsi="Times New Roman" w:cs="Times New Roman"/>
                <w:bCs/>
                <w:iCs/>
                <w:color w:val="000000"/>
                <w:sz w:val="20"/>
                <w:szCs w:val="20"/>
                <w:lang w:val="hr-BA"/>
              </w:rPr>
              <w:t>Final exam</w:t>
            </w:r>
          </w:p>
          <w:p w14:paraId="61F57057" w14:textId="273AC264" w:rsidR="00B607EB" w:rsidRPr="009E615F" w:rsidRDefault="00F031AE" w:rsidP="009E615F">
            <w:pPr>
              <w:spacing w:line="240" w:lineRule="auto"/>
              <w:contextualSpacing/>
              <w:rPr>
                <w:rFonts w:ascii="Times New Roman" w:hAnsi="Times New Roman" w:cs="Times New Roman"/>
                <w:sz w:val="20"/>
                <w:szCs w:val="20"/>
              </w:rPr>
            </w:pPr>
            <w:r w:rsidRPr="00285DBE">
              <w:rPr>
                <w:rFonts w:ascii="Times New Roman" w:hAnsi="Times New Roman" w:cs="Times New Roman"/>
                <w:bCs/>
                <w:iCs/>
                <w:color w:val="000000"/>
                <w:sz w:val="20"/>
                <w:szCs w:val="20"/>
                <w:lang w:val="hr-BA"/>
              </w:rPr>
              <w:t xml:space="preserve">3. </w:t>
            </w:r>
            <w:r w:rsidR="00673A81" w:rsidRPr="00285DBE">
              <w:rPr>
                <w:rFonts w:ascii="Times New Roman" w:hAnsi="Times New Roman" w:cs="Times New Roman"/>
                <w:sz w:val="20"/>
                <w:szCs w:val="20"/>
              </w:rPr>
              <w:t>Attendance and participation in class</w:t>
            </w:r>
          </w:p>
        </w:tc>
        <w:tc>
          <w:tcPr>
            <w:tcW w:w="2411" w:type="dxa"/>
            <w:tcBorders>
              <w:bottom w:val="single" w:sz="4" w:space="0" w:color="auto"/>
            </w:tcBorders>
            <w:vAlign w:val="center"/>
          </w:tcPr>
          <w:p w14:paraId="1FE394B8" w14:textId="77777777" w:rsidR="00F031AE" w:rsidRPr="00285DBE" w:rsidRDefault="00673A81" w:rsidP="00673A81">
            <w:pPr>
              <w:spacing w:after="0" w:line="240" w:lineRule="auto"/>
              <w:jc w:val="center"/>
              <w:rPr>
                <w:rFonts w:ascii="Times New Roman" w:hAnsi="Times New Roman" w:cs="Times New Roman"/>
                <w:color w:val="000000"/>
                <w:sz w:val="20"/>
                <w:szCs w:val="20"/>
                <w:lang w:val="hr-BA" w:eastAsia="hr-HR"/>
              </w:rPr>
            </w:pPr>
            <w:r w:rsidRPr="00285DBE">
              <w:rPr>
                <w:rFonts w:ascii="Times New Roman" w:hAnsi="Times New Roman" w:cs="Times New Roman"/>
                <w:color w:val="000000"/>
                <w:sz w:val="20"/>
                <w:szCs w:val="20"/>
                <w:lang w:val="hr-BA" w:eastAsia="hr-HR"/>
              </w:rPr>
              <w:t xml:space="preserve"> </w:t>
            </w:r>
            <w:r w:rsidR="00F031AE" w:rsidRPr="00285DBE">
              <w:rPr>
                <w:rFonts w:ascii="Times New Roman" w:hAnsi="Times New Roman" w:cs="Times New Roman"/>
                <w:color w:val="000000"/>
                <w:sz w:val="20"/>
                <w:szCs w:val="20"/>
                <w:lang w:val="hr-BA" w:eastAsia="hr-HR"/>
              </w:rPr>
              <w:t xml:space="preserve">1.  </w:t>
            </w:r>
            <w:r w:rsidR="00F031AE" w:rsidRPr="00285DBE">
              <w:rPr>
                <w:rFonts w:ascii="Times New Roman" w:hAnsi="Times New Roman" w:cs="Times New Roman"/>
                <w:caps/>
                <w:color w:val="FF0000"/>
                <w:sz w:val="20"/>
                <w:szCs w:val="20"/>
                <w:lang w:val="hr-BA" w:eastAsia="hr-HR"/>
              </w:rPr>
              <w:t xml:space="preserve"> </w:t>
            </w:r>
            <w:r w:rsidR="00D7562A" w:rsidRPr="00285DBE">
              <w:rPr>
                <w:rFonts w:ascii="Times New Roman" w:hAnsi="Times New Roman" w:cs="Times New Roman"/>
                <w:caps/>
                <w:sz w:val="20"/>
                <w:szCs w:val="20"/>
                <w:lang w:val="hr-BA" w:eastAsia="hr-HR"/>
              </w:rPr>
              <w:t>50</w:t>
            </w:r>
            <w:r w:rsidR="00F031AE" w:rsidRPr="00285DBE">
              <w:rPr>
                <w:rFonts w:ascii="Times New Roman" w:hAnsi="Times New Roman" w:cs="Times New Roman"/>
                <w:caps/>
                <w:color w:val="000000"/>
                <w:sz w:val="20"/>
                <w:szCs w:val="20"/>
                <w:lang w:val="hr-BA" w:eastAsia="hr-HR"/>
              </w:rPr>
              <w:t xml:space="preserve"> </w:t>
            </w:r>
            <w:r w:rsidR="00F031AE" w:rsidRPr="00285DBE">
              <w:rPr>
                <w:rFonts w:ascii="Times New Roman" w:hAnsi="Times New Roman" w:cs="Times New Roman"/>
                <w:color w:val="000000"/>
                <w:sz w:val="20"/>
                <w:szCs w:val="20"/>
                <w:lang w:val="hr-BA" w:eastAsia="hr-HR"/>
              </w:rPr>
              <w:t xml:space="preserve"> %</w:t>
            </w:r>
          </w:p>
          <w:p w14:paraId="78CD2BE2" w14:textId="2CFBAE93" w:rsidR="00F031AE" w:rsidRPr="00285DBE" w:rsidRDefault="00285DBE" w:rsidP="00673A81">
            <w:pPr>
              <w:spacing w:after="0" w:line="240" w:lineRule="auto"/>
              <w:jc w:val="center"/>
              <w:rPr>
                <w:rFonts w:ascii="Times New Roman" w:hAnsi="Times New Roman" w:cs="Times New Roman"/>
                <w:color w:val="000000"/>
                <w:sz w:val="20"/>
                <w:szCs w:val="20"/>
                <w:lang w:val="hr-BA" w:eastAsia="hr-HR"/>
              </w:rPr>
            </w:pPr>
            <w:r>
              <w:rPr>
                <w:rFonts w:ascii="Times New Roman" w:hAnsi="Times New Roman" w:cs="Times New Roman"/>
                <w:color w:val="000000"/>
                <w:sz w:val="20"/>
                <w:szCs w:val="20"/>
                <w:lang w:val="hr-BA" w:eastAsia="hr-HR"/>
              </w:rPr>
              <w:t xml:space="preserve"> </w:t>
            </w:r>
            <w:r w:rsidR="00673A81" w:rsidRPr="00285DBE">
              <w:rPr>
                <w:rFonts w:ascii="Times New Roman" w:hAnsi="Times New Roman" w:cs="Times New Roman"/>
                <w:color w:val="000000"/>
                <w:sz w:val="20"/>
                <w:szCs w:val="20"/>
                <w:lang w:val="hr-BA" w:eastAsia="hr-HR"/>
              </w:rPr>
              <w:t xml:space="preserve"> </w:t>
            </w:r>
            <w:r w:rsidR="00F031AE" w:rsidRPr="00285DBE">
              <w:rPr>
                <w:rFonts w:ascii="Times New Roman" w:hAnsi="Times New Roman" w:cs="Times New Roman"/>
                <w:color w:val="000000"/>
                <w:sz w:val="20"/>
                <w:szCs w:val="20"/>
                <w:lang w:val="hr-BA" w:eastAsia="hr-HR"/>
              </w:rPr>
              <w:t xml:space="preserve">2. </w:t>
            </w:r>
            <w:r w:rsidR="002965C4" w:rsidRPr="00285DBE">
              <w:rPr>
                <w:rFonts w:ascii="Times New Roman" w:hAnsi="Times New Roman" w:cs="Times New Roman"/>
                <w:color w:val="000000"/>
                <w:sz w:val="20"/>
                <w:szCs w:val="20"/>
                <w:lang w:val="hr-BA" w:eastAsia="hr-HR"/>
              </w:rPr>
              <w:t xml:space="preserve"> </w:t>
            </w:r>
            <w:r w:rsidR="00F031AE" w:rsidRPr="00285DBE">
              <w:rPr>
                <w:rFonts w:ascii="Times New Roman" w:hAnsi="Times New Roman" w:cs="Times New Roman"/>
                <w:color w:val="000000"/>
                <w:sz w:val="20"/>
                <w:szCs w:val="20"/>
                <w:lang w:val="hr-BA" w:eastAsia="hr-HR"/>
              </w:rPr>
              <w:t xml:space="preserve"> </w:t>
            </w:r>
            <w:r w:rsidR="00D7562A" w:rsidRPr="00285DBE">
              <w:rPr>
                <w:rFonts w:ascii="Times New Roman" w:hAnsi="Times New Roman" w:cs="Times New Roman"/>
                <w:caps/>
                <w:color w:val="000000"/>
                <w:sz w:val="20"/>
                <w:szCs w:val="20"/>
                <w:lang w:val="hr-BA" w:eastAsia="hr-HR"/>
              </w:rPr>
              <w:t>40</w:t>
            </w:r>
            <w:r w:rsidR="00F031AE" w:rsidRPr="00285DBE">
              <w:rPr>
                <w:rFonts w:ascii="Times New Roman" w:hAnsi="Times New Roman" w:cs="Times New Roman"/>
                <w:caps/>
                <w:color w:val="FF0000"/>
                <w:sz w:val="20"/>
                <w:szCs w:val="20"/>
                <w:lang w:val="hr-BA" w:eastAsia="hr-HR"/>
              </w:rPr>
              <w:t xml:space="preserve"> </w:t>
            </w:r>
            <w:r w:rsidR="00F031AE" w:rsidRPr="00285DBE">
              <w:rPr>
                <w:rFonts w:ascii="Times New Roman" w:hAnsi="Times New Roman" w:cs="Times New Roman"/>
                <w:color w:val="000000"/>
                <w:sz w:val="20"/>
                <w:szCs w:val="20"/>
                <w:lang w:val="hr-BA" w:eastAsia="hr-HR"/>
              </w:rPr>
              <w:t xml:space="preserve"> %</w:t>
            </w:r>
          </w:p>
          <w:p w14:paraId="016699DD" w14:textId="7A6FD998" w:rsidR="00F031AE" w:rsidRPr="009E615F" w:rsidRDefault="00D7562A" w:rsidP="009E615F">
            <w:pPr>
              <w:spacing w:after="0" w:line="240" w:lineRule="auto"/>
              <w:rPr>
                <w:rFonts w:ascii="Times New Roman" w:hAnsi="Times New Roman" w:cs="Times New Roman"/>
                <w:color w:val="000000"/>
                <w:sz w:val="20"/>
                <w:szCs w:val="20"/>
                <w:lang w:val="hr-BA" w:eastAsia="hr-HR"/>
              </w:rPr>
            </w:pPr>
            <w:r w:rsidRPr="00285DBE">
              <w:rPr>
                <w:rFonts w:ascii="Times New Roman" w:hAnsi="Times New Roman" w:cs="Times New Roman"/>
                <w:color w:val="000000"/>
                <w:sz w:val="20"/>
                <w:szCs w:val="20"/>
                <w:lang w:val="hr-BA" w:eastAsia="hr-HR"/>
              </w:rPr>
              <w:t xml:space="preserve">          </w:t>
            </w:r>
            <w:r w:rsidR="00285DBE">
              <w:rPr>
                <w:rFonts w:ascii="Times New Roman" w:hAnsi="Times New Roman" w:cs="Times New Roman"/>
                <w:color w:val="000000"/>
                <w:sz w:val="20"/>
                <w:szCs w:val="20"/>
                <w:lang w:val="hr-BA" w:eastAsia="hr-HR"/>
              </w:rPr>
              <w:t xml:space="preserve">    </w:t>
            </w:r>
            <w:r w:rsidRPr="00285DBE">
              <w:rPr>
                <w:rFonts w:ascii="Times New Roman" w:hAnsi="Times New Roman" w:cs="Times New Roman"/>
                <w:color w:val="000000"/>
                <w:sz w:val="20"/>
                <w:szCs w:val="20"/>
                <w:lang w:val="hr-BA" w:eastAsia="hr-HR"/>
              </w:rPr>
              <w:t xml:space="preserve"> </w:t>
            </w:r>
            <w:r w:rsidR="00F031AE" w:rsidRPr="00285DBE">
              <w:rPr>
                <w:rFonts w:ascii="Times New Roman" w:hAnsi="Times New Roman" w:cs="Times New Roman"/>
                <w:color w:val="000000"/>
                <w:sz w:val="20"/>
                <w:szCs w:val="20"/>
                <w:lang w:val="hr-BA" w:eastAsia="hr-HR"/>
              </w:rPr>
              <w:t xml:space="preserve">3. </w:t>
            </w:r>
            <w:r w:rsidR="00673A81" w:rsidRPr="00285DBE">
              <w:rPr>
                <w:rFonts w:ascii="Times New Roman" w:hAnsi="Times New Roman" w:cs="Times New Roman"/>
                <w:color w:val="000000"/>
                <w:sz w:val="20"/>
                <w:szCs w:val="20"/>
                <w:lang w:val="hr-BA" w:eastAsia="hr-HR"/>
              </w:rPr>
              <w:t xml:space="preserve"> </w:t>
            </w:r>
            <w:r w:rsidR="00F031AE" w:rsidRPr="00285DBE">
              <w:rPr>
                <w:rFonts w:ascii="Times New Roman" w:hAnsi="Times New Roman" w:cs="Times New Roman"/>
                <w:color w:val="000000"/>
                <w:sz w:val="20"/>
                <w:szCs w:val="20"/>
                <w:lang w:val="hr-BA" w:eastAsia="hr-HR"/>
              </w:rPr>
              <w:t xml:space="preserve"> </w:t>
            </w:r>
            <w:r w:rsidRPr="00285DBE">
              <w:rPr>
                <w:rFonts w:ascii="Times New Roman" w:hAnsi="Times New Roman" w:cs="Times New Roman"/>
                <w:caps/>
                <w:color w:val="000000"/>
                <w:sz w:val="20"/>
                <w:szCs w:val="20"/>
                <w:lang w:val="hr-BA" w:eastAsia="hr-HR"/>
              </w:rPr>
              <w:t>10</w:t>
            </w:r>
            <w:r w:rsidR="00F031AE" w:rsidRPr="00285DBE">
              <w:rPr>
                <w:rFonts w:ascii="Times New Roman" w:hAnsi="Times New Roman" w:cs="Times New Roman"/>
                <w:color w:val="000000"/>
                <w:sz w:val="20"/>
                <w:szCs w:val="20"/>
                <w:lang w:val="hr-BA" w:eastAsia="hr-HR"/>
              </w:rPr>
              <w:t xml:space="preserve"> %</w:t>
            </w:r>
          </w:p>
        </w:tc>
      </w:tr>
      <w:tr w:rsidR="00F031AE" w:rsidRPr="00285DBE" w14:paraId="53FE4F32" w14:textId="77777777" w:rsidTr="009E615F">
        <w:trPr>
          <w:trHeight w:val="217"/>
        </w:trPr>
        <w:tc>
          <w:tcPr>
            <w:tcW w:w="2367" w:type="dxa"/>
            <w:tcBorders>
              <w:bottom w:val="single" w:sz="4" w:space="0" w:color="auto"/>
              <w:right w:val="nil"/>
            </w:tcBorders>
          </w:tcPr>
          <w:p w14:paraId="4452DB4D" w14:textId="77777777" w:rsidR="00673A81" w:rsidRPr="00285DBE" w:rsidRDefault="00673A81" w:rsidP="007C3A84">
            <w:pPr>
              <w:spacing w:after="60" w:line="240" w:lineRule="auto"/>
              <w:rPr>
                <w:rFonts w:ascii="Times New Roman" w:hAnsi="Times New Roman" w:cs="Times New Roman"/>
                <w:b/>
                <w:bCs/>
                <w:sz w:val="20"/>
                <w:szCs w:val="20"/>
                <w:lang w:val="hr-BA" w:eastAsia="hr-HR"/>
              </w:rPr>
            </w:pPr>
          </w:p>
          <w:p w14:paraId="48851B14" w14:textId="6DFBFC85" w:rsidR="00C44EB7" w:rsidRPr="00285DBE" w:rsidRDefault="00F031AE" w:rsidP="007C3A84">
            <w:pPr>
              <w:spacing w:after="60" w:line="240" w:lineRule="auto"/>
              <w:rPr>
                <w:rFonts w:ascii="Times New Roman" w:hAnsi="Times New Roman" w:cs="Times New Roman"/>
                <w:b/>
                <w:bCs/>
                <w:sz w:val="20"/>
                <w:szCs w:val="20"/>
                <w:lang w:val="hr-BA" w:eastAsia="hr-HR"/>
              </w:rPr>
            </w:pPr>
            <w:r w:rsidRPr="00285DBE">
              <w:rPr>
                <w:rFonts w:ascii="Times New Roman" w:hAnsi="Times New Roman" w:cs="Times New Roman"/>
                <w:b/>
                <w:bCs/>
                <w:sz w:val="20"/>
                <w:szCs w:val="20"/>
                <w:lang w:val="hr-BA" w:eastAsia="hr-HR"/>
              </w:rPr>
              <w:t xml:space="preserve">3. </w:t>
            </w:r>
            <w:r w:rsidR="0026752E" w:rsidRPr="00285DBE">
              <w:rPr>
                <w:rFonts w:ascii="Times New Roman" w:hAnsi="Times New Roman" w:cs="Times New Roman"/>
                <w:b/>
                <w:sz w:val="20"/>
                <w:szCs w:val="20"/>
              </w:rPr>
              <w:t>LITERATURE</w:t>
            </w:r>
          </w:p>
        </w:tc>
        <w:tc>
          <w:tcPr>
            <w:tcW w:w="7013" w:type="dxa"/>
            <w:gridSpan w:val="4"/>
            <w:tcBorders>
              <w:left w:val="nil"/>
              <w:bottom w:val="single" w:sz="4" w:space="0" w:color="auto"/>
            </w:tcBorders>
          </w:tcPr>
          <w:p w14:paraId="356CA3E9" w14:textId="77777777" w:rsidR="00F031AE" w:rsidRPr="00285DBE" w:rsidRDefault="00F031AE" w:rsidP="007C3A84">
            <w:pPr>
              <w:spacing w:after="60" w:line="240" w:lineRule="auto"/>
              <w:rPr>
                <w:rFonts w:ascii="Times New Roman" w:hAnsi="Times New Roman" w:cs="Times New Roman"/>
                <w:sz w:val="20"/>
                <w:szCs w:val="20"/>
                <w:lang w:val="hr-BA" w:eastAsia="hr-HR"/>
              </w:rPr>
            </w:pPr>
          </w:p>
          <w:p w14:paraId="23D8ECBA" w14:textId="77777777" w:rsidR="00F031AE" w:rsidRPr="00285DBE" w:rsidRDefault="00F031AE" w:rsidP="00673A81">
            <w:pPr>
              <w:spacing w:after="60" w:line="240" w:lineRule="auto"/>
              <w:rPr>
                <w:rFonts w:ascii="Times New Roman" w:hAnsi="Times New Roman" w:cs="Times New Roman"/>
                <w:sz w:val="20"/>
                <w:szCs w:val="20"/>
                <w:lang w:val="hr-BA" w:eastAsia="hr-HR"/>
              </w:rPr>
            </w:pPr>
          </w:p>
        </w:tc>
      </w:tr>
      <w:tr w:rsidR="00F031AE" w:rsidRPr="00285DBE" w14:paraId="5AFC0B28" w14:textId="77777777" w:rsidTr="009E615F">
        <w:trPr>
          <w:trHeight w:val="1501"/>
        </w:trPr>
        <w:tc>
          <w:tcPr>
            <w:tcW w:w="9380" w:type="dxa"/>
            <w:gridSpan w:val="5"/>
            <w:tcBorders>
              <w:top w:val="nil"/>
              <w:bottom w:val="nil"/>
            </w:tcBorders>
          </w:tcPr>
          <w:p w14:paraId="1B5D4D14" w14:textId="7E6CDBA8" w:rsidR="00F031AE" w:rsidRDefault="00BB6E13" w:rsidP="009E615F">
            <w:pPr>
              <w:spacing w:line="240" w:lineRule="auto"/>
              <w:contextualSpacing/>
              <w:rPr>
                <w:rFonts w:ascii="Times New Roman" w:hAnsi="Times New Roman" w:cs="Times New Roman"/>
                <w:sz w:val="20"/>
                <w:szCs w:val="20"/>
                <w:u w:val="single"/>
              </w:rPr>
            </w:pPr>
            <w:r w:rsidRPr="00285DBE">
              <w:rPr>
                <w:rFonts w:ascii="Times New Roman" w:hAnsi="Times New Roman" w:cs="Times New Roman"/>
                <w:sz w:val="20"/>
                <w:szCs w:val="20"/>
                <w:u w:val="single"/>
              </w:rPr>
              <w:t>Mandatory:</w:t>
            </w:r>
          </w:p>
          <w:p w14:paraId="3133B797" w14:textId="77777777" w:rsidR="009E615F" w:rsidRPr="009E615F" w:rsidRDefault="009E615F" w:rsidP="009E615F">
            <w:pPr>
              <w:spacing w:line="240" w:lineRule="auto"/>
              <w:contextualSpacing/>
              <w:rPr>
                <w:rFonts w:ascii="Times New Roman" w:hAnsi="Times New Roman" w:cs="Times New Roman"/>
                <w:sz w:val="20"/>
                <w:szCs w:val="20"/>
                <w:u w:val="single"/>
              </w:rPr>
            </w:pPr>
          </w:p>
          <w:p w14:paraId="6562C73D" w14:textId="77777777" w:rsidR="009D0253" w:rsidRPr="00285DBE" w:rsidRDefault="00404453" w:rsidP="00404453">
            <w:pPr>
              <w:widowControl w:val="0"/>
              <w:autoSpaceDE w:val="0"/>
              <w:autoSpaceDN w:val="0"/>
              <w:adjustRightInd w:val="0"/>
              <w:snapToGrid w:val="0"/>
              <w:spacing w:after="0" w:line="240" w:lineRule="auto"/>
              <w:jc w:val="both"/>
              <w:rPr>
                <w:rFonts w:ascii="Times New Roman" w:hAnsi="Times New Roman" w:cs="Times New Roman"/>
                <w:color w:val="000000"/>
                <w:sz w:val="20"/>
                <w:szCs w:val="20"/>
              </w:rPr>
            </w:pPr>
            <w:r w:rsidRPr="00285DBE">
              <w:rPr>
                <w:rFonts w:ascii="Times New Roman" w:hAnsi="Times New Roman" w:cs="Times New Roman"/>
                <w:color w:val="000000"/>
                <w:sz w:val="20"/>
                <w:szCs w:val="20"/>
              </w:rPr>
              <w:t xml:space="preserve">1. </w:t>
            </w:r>
            <w:proofErr w:type="spellStart"/>
            <w:r w:rsidRPr="00285DBE">
              <w:rPr>
                <w:rFonts w:ascii="Times New Roman" w:hAnsi="Times New Roman" w:cs="Times New Roman"/>
                <w:color w:val="000000"/>
                <w:sz w:val="20"/>
                <w:szCs w:val="20"/>
              </w:rPr>
              <w:t>Powerpoint</w:t>
            </w:r>
            <w:proofErr w:type="spellEnd"/>
            <w:r w:rsidRPr="00285DBE">
              <w:rPr>
                <w:rFonts w:ascii="Times New Roman" w:hAnsi="Times New Roman" w:cs="Times New Roman"/>
                <w:color w:val="000000"/>
                <w:sz w:val="20"/>
                <w:szCs w:val="20"/>
              </w:rPr>
              <w:t xml:space="preserve"> presentations (PP), different handouts</w:t>
            </w:r>
          </w:p>
          <w:p w14:paraId="19825A3C" w14:textId="77777777" w:rsidR="00F031AE" w:rsidRPr="00285DBE" w:rsidRDefault="00F031AE" w:rsidP="00CC2F64">
            <w:pPr>
              <w:widowControl w:val="0"/>
              <w:autoSpaceDE w:val="0"/>
              <w:autoSpaceDN w:val="0"/>
              <w:adjustRightInd w:val="0"/>
              <w:snapToGrid w:val="0"/>
              <w:spacing w:after="0" w:line="240" w:lineRule="auto"/>
              <w:rPr>
                <w:rFonts w:ascii="Times New Roman" w:hAnsi="Times New Roman" w:cs="Times New Roman"/>
                <w:color w:val="000000"/>
                <w:sz w:val="20"/>
                <w:szCs w:val="20"/>
              </w:rPr>
            </w:pPr>
          </w:p>
          <w:p w14:paraId="73926690" w14:textId="77777777" w:rsidR="00BB6E13" w:rsidRPr="00285DBE" w:rsidRDefault="00BB6E13" w:rsidP="00BB6E13">
            <w:pPr>
              <w:spacing w:line="240" w:lineRule="auto"/>
              <w:contextualSpacing/>
              <w:rPr>
                <w:rFonts w:ascii="Times New Roman" w:hAnsi="Times New Roman" w:cs="Times New Roman"/>
                <w:sz w:val="20"/>
                <w:szCs w:val="20"/>
                <w:u w:val="single"/>
              </w:rPr>
            </w:pPr>
            <w:r w:rsidRPr="00285DBE">
              <w:rPr>
                <w:rFonts w:ascii="Times New Roman" w:hAnsi="Times New Roman" w:cs="Times New Roman"/>
                <w:sz w:val="20"/>
                <w:szCs w:val="20"/>
                <w:u w:val="single"/>
              </w:rPr>
              <w:t>Additional:</w:t>
            </w:r>
          </w:p>
          <w:p w14:paraId="5275A67C" w14:textId="77777777" w:rsidR="00404453" w:rsidRPr="00285DBE" w:rsidRDefault="00404453" w:rsidP="00404453">
            <w:pPr>
              <w:widowControl w:val="0"/>
              <w:autoSpaceDE w:val="0"/>
              <w:autoSpaceDN w:val="0"/>
              <w:adjustRightInd w:val="0"/>
              <w:snapToGrid w:val="0"/>
              <w:spacing w:after="0" w:line="240" w:lineRule="auto"/>
              <w:rPr>
                <w:rFonts w:ascii="Times New Roman" w:hAnsi="Times New Roman" w:cs="Times New Roman"/>
                <w:b/>
                <w:sz w:val="20"/>
                <w:szCs w:val="20"/>
                <w:u w:val="single"/>
              </w:rPr>
            </w:pPr>
          </w:p>
          <w:p w14:paraId="0680CCC6" w14:textId="77777777" w:rsidR="00404453" w:rsidRPr="00285DBE" w:rsidRDefault="00404453" w:rsidP="00404453">
            <w:pPr>
              <w:spacing w:line="0" w:lineRule="atLeast"/>
              <w:ind w:left="120"/>
              <w:rPr>
                <w:rFonts w:ascii="Times New Roman" w:hAnsi="Times New Roman" w:cs="Times New Roman"/>
                <w:sz w:val="20"/>
                <w:szCs w:val="20"/>
              </w:rPr>
            </w:pPr>
            <w:r w:rsidRPr="00285DBE">
              <w:rPr>
                <w:rFonts w:ascii="Times New Roman" w:hAnsi="Times New Roman" w:cs="Times New Roman"/>
                <w:sz w:val="20"/>
                <w:szCs w:val="20"/>
              </w:rPr>
              <w:t>1.Roger L. Lundblad</w:t>
            </w:r>
            <w:proofErr w:type="gramStart"/>
            <w:r w:rsidRPr="00285DBE">
              <w:rPr>
                <w:rFonts w:ascii="Times New Roman" w:hAnsi="Times New Roman" w:cs="Times New Roman"/>
                <w:sz w:val="20"/>
                <w:szCs w:val="20"/>
              </w:rPr>
              <w:t>:</w:t>
            </w:r>
            <w:r w:rsidR="00B411D0" w:rsidRPr="00285DBE">
              <w:rPr>
                <w:rFonts w:ascii="Times New Roman" w:hAnsi="Times New Roman" w:cs="Times New Roman"/>
                <w:sz w:val="20"/>
                <w:szCs w:val="20"/>
              </w:rPr>
              <w:t xml:space="preserve"> ,,</w:t>
            </w:r>
            <w:r w:rsidRPr="00285DBE">
              <w:rPr>
                <w:rFonts w:ascii="Times New Roman" w:hAnsi="Times New Roman" w:cs="Times New Roman"/>
                <w:sz w:val="20"/>
                <w:szCs w:val="20"/>
              </w:rPr>
              <w:t>Development</w:t>
            </w:r>
            <w:proofErr w:type="gramEnd"/>
            <w:r w:rsidRPr="00285DBE">
              <w:rPr>
                <w:rFonts w:ascii="Times New Roman" w:hAnsi="Times New Roman" w:cs="Times New Roman"/>
                <w:sz w:val="20"/>
                <w:szCs w:val="20"/>
              </w:rPr>
              <w:t xml:space="preserve"> and Application of Biomarkers” 2011.</w:t>
            </w:r>
          </w:p>
          <w:p w14:paraId="163C86B9" w14:textId="77777777" w:rsidR="00404453" w:rsidRPr="00285DBE" w:rsidRDefault="00404453" w:rsidP="00404453">
            <w:pPr>
              <w:tabs>
                <w:tab w:val="left" w:pos="1220"/>
              </w:tabs>
              <w:spacing w:after="0" w:line="0" w:lineRule="atLeast"/>
              <w:rPr>
                <w:rFonts w:ascii="Times New Roman" w:hAnsi="Times New Roman" w:cs="Times New Roman"/>
                <w:sz w:val="20"/>
                <w:szCs w:val="20"/>
              </w:rPr>
            </w:pPr>
            <w:r w:rsidRPr="00285DBE">
              <w:rPr>
                <w:rFonts w:ascii="Times New Roman" w:hAnsi="Times New Roman" w:cs="Times New Roman"/>
                <w:sz w:val="20"/>
                <w:szCs w:val="20"/>
              </w:rPr>
              <w:t xml:space="preserve">  2. Jain, </w:t>
            </w:r>
            <w:proofErr w:type="spellStart"/>
            <w:r w:rsidRPr="00285DBE">
              <w:rPr>
                <w:rFonts w:ascii="Times New Roman" w:hAnsi="Times New Roman" w:cs="Times New Roman"/>
                <w:sz w:val="20"/>
                <w:szCs w:val="20"/>
              </w:rPr>
              <w:t>Kewal</w:t>
            </w:r>
            <w:proofErr w:type="spellEnd"/>
            <w:r w:rsidRPr="00285DBE">
              <w:rPr>
                <w:rFonts w:ascii="Times New Roman" w:hAnsi="Times New Roman" w:cs="Times New Roman"/>
                <w:sz w:val="20"/>
                <w:szCs w:val="20"/>
              </w:rPr>
              <w:t xml:space="preserve"> K</w:t>
            </w:r>
            <w:proofErr w:type="gramStart"/>
            <w:r w:rsidRPr="00285DBE">
              <w:rPr>
                <w:rFonts w:ascii="Times New Roman" w:hAnsi="Times New Roman" w:cs="Times New Roman"/>
                <w:sz w:val="20"/>
                <w:szCs w:val="20"/>
              </w:rPr>
              <w:t>:</w:t>
            </w:r>
            <w:r w:rsidR="00B411D0" w:rsidRPr="00285DBE">
              <w:rPr>
                <w:rFonts w:ascii="Times New Roman" w:hAnsi="Times New Roman" w:cs="Times New Roman"/>
                <w:sz w:val="20"/>
                <w:szCs w:val="20"/>
              </w:rPr>
              <w:t xml:space="preserve"> ,,</w:t>
            </w:r>
            <w:r w:rsidRPr="00285DBE">
              <w:rPr>
                <w:rFonts w:ascii="Times New Roman" w:hAnsi="Times New Roman" w:cs="Times New Roman"/>
                <w:sz w:val="20"/>
                <w:szCs w:val="20"/>
              </w:rPr>
              <w:t>The</w:t>
            </w:r>
            <w:proofErr w:type="gramEnd"/>
            <w:r w:rsidRPr="00285DBE">
              <w:rPr>
                <w:rFonts w:ascii="Times New Roman" w:hAnsi="Times New Roman" w:cs="Times New Roman"/>
                <w:sz w:val="20"/>
                <w:szCs w:val="20"/>
              </w:rPr>
              <w:t xml:space="preserve"> handbook of biomarkers”</w:t>
            </w:r>
            <w:r w:rsidR="00B411D0" w:rsidRPr="00285DBE">
              <w:rPr>
                <w:rFonts w:ascii="Times New Roman" w:hAnsi="Times New Roman" w:cs="Times New Roman"/>
                <w:sz w:val="20"/>
                <w:szCs w:val="20"/>
              </w:rPr>
              <w:t xml:space="preserve"> </w:t>
            </w:r>
            <w:proofErr w:type="spellStart"/>
            <w:r w:rsidRPr="00285DBE">
              <w:rPr>
                <w:rFonts w:ascii="Times New Roman" w:hAnsi="Times New Roman" w:cs="Times New Roman"/>
                <w:sz w:val="20"/>
                <w:szCs w:val="20"/>
              </w:rPr>
              <w:t>ebook</w:t>
            </w:r>
            <w:proofErr w:type="spellEnd"/>
            <w:r w:rsidRPr="00285DBE">
              <w:rPr>
                <w:rFonts w:ascii="Times New Roman" w:hAnsi="Times New Roman" w:cs="Times New Roman"/>
                <w:sz w:val="20"/>
                <w:szCs w:val="20"/>
              </w:rPr>
              <w:t>, 2010.</w:t>
            </w:r>
          </w:p>
          <w:p w14:paraId="2B0922ED" w14:textId="77777777" w:rsidR="00404453" w:rsidRPr="00285DBE" w:rsidRDefault="00404453" w:rsidP="00404453">
            <w:pPr>
              <w:spacing w:line="11" w:lineRule="exact"/>
              <w:rPr>
                <w:rFonts w:ascii="Times New Roman" w:hAnsi="Times New Roman" w:cs="Times New Roman"/>
                <w:sz w:val="20"/>
                <w:szCs w:val="20"/>
              </w:rPr>
            </w:pPr>
          </w:p>
          <w:p w14:paraId="673AEF52" w14:textId="7D8F52EA" w:rsidR="009D46DF" w:rsidRPr="00285DBE" w:rsidRDefault="00404453" w:rsidP="009E615F">
            <w:pPr>
              <w:tabs>
                <w:tab w:val="left" w:pos="1222"/>
              </w:tabs>
              <w:spacing w:after="0" w:line="233" w:lineRule="auto"/>
              <w:ind w:right="620"/>
              <w:jc w:val="both"/>
              <w:rPr>
                <w:rFonts w:ascii="Times New Roman" w:hAnsi="Times New Roman" w:cs="Times New Roman"/>
                <w:sz w:val="20"/>
                <w:szCs w:val="20"/>
              </w:rPr>
            </w:pPr>
            <w:r w:rsidRPr="00285DBE">
              <w:rPr>
                <w:rFonts w:ascii="Times New Roman" w:hAnsi="Times New Roman" w:cs="Times New Roman"/>
                <w:sz w:val="20"/>
                <w:szCs w:val="20"/>
              </w:rPr>
              <w:t xml:space="preserve">  3. Vishal S. Vaidya, Joseph V. </w:t>
            </w:r>
            <w:proofErr w:type="gramStart"/>
            <w:r w:rsidRPr="00285DBE">
              <w:rPr>
                <w:rFonts w:ascii="Times New Roman" w:hAnsi="Times New Roman" w:cs="Times New Roman"/>
                <w:sz w:val="20"/>
                <w:szCs w:val="20"/>
              </w:rPr>
              <w:t>Bonventre :</w:t>
            </w:r>
            <w:proofErr w:type="gramEnd"/>
            <w:r w:rsidRPr="00285DBE">
              <w:rPr>
                <w:rFonts w:ascii="Times New Roman" w:hAnsi="Times New Roman" w:cs="Times New Roman"/>
                <w:sz w:val="20"/>
                <w:szCs w:val="20"/>
              </w:rPr>
              <w:t xml:space="preserve"> Biomarkers: In Medicine, Drug Discovery, and</w:t>
            </w:r>
            <w:r w:rsidR="009E615F">
              <w:rPr>
                <w:rFonts w:ascii="Times New Roman" w:hAnsi="Times New Roman" w:cs="Times New Roman"/>
                <w:sz w:val="20"/>
                <w:szCs w:val="20"/>
              </w:rPr>
              <w:t xml:space="preserve"> </w:t>
            </w:r>
            <w:r w:rsidRPr="00285DBE">
              <w:rPr>
                <w:rFonts w:ascii="Times New Roman" w:hAnsi="Times New Roman" w:cs="Times New Roman"/>
                <w:sz w:val="20"/>
                <w:szCs w:val="20"/>
              </w:rPr>
              <w:t>Environmental Health, 2010.</w:t>
            </w:r>
          </w:p>
        </w:tc>
      </w:tr>
      <w:tr w:rsidR="00F031AE" w:rsidRPr="00285DBE" w14:paraId="793A6453" w14:textId="77777777" w:rsidTr="009E615F">
        <w:trPr>
          <w:trHeight w:val="64"/>
        </w:trPr>
        <w:tc>
          <w:tcPr>
            <w:tcW w:w="9380" w:type="dxa"/>
            <w:gridSpan w:val="5"/>
            <w:tcBorders>
              <w:top w:val="nil"/>
              <w:bottom w:val="single" w:sz="4" w:space="0" w:color="auto"/>
            </w:tcBorders>
          </w:tcPr>
          <w:p w14:paraId="1244ECBA" w14:textId="77777777" w:rsidR="00F031AE" w:rsidRPr="00285DBE" w:rsidRDefault="00F031AE" w:rsidP="007C3A84">
            <w:pPr>
              <w:spacing w:after="60" w:line="240" w:lineRule="auto"/>
              <w:rPr>
                <w:rFonts w:ascii="Times New Roman" w:hAnsi="Times New Roman" w:cs="Times New Roman"/>
                <w:b/>
                <w:bCs/>
                <w:sz w:val="20"/>
                <w:szCs w:val="20"/>
                <w:lang w:val="hr-BA" w:eastAsia="hr-HR"/>
              </w:rPr>
            </w:pPr>
          </w:p>
        </w:tc>
      </w:tr>
    </w:tbl>
    <w:p w14:paraId="5027AC4D" w14:textId="77777777" w:rsidR="0056300B" w:rsidRPr="00285DBE" w:rsidRDefault="0056300B">
      <w:pPr>
        <w:rPr>
          <w:rFonts w:ascii="Times New Roman" w:hAnsi="Times New Roman" w:cs="Times New Roman"/>
          <w:sz w:val="20"/>
          <w:szCs w:val="20"/>
        </w:rPr>
      </w:pPr>
    </w:p>
    <w:p w14:paraId="1D09F265" w14:textId="77777777" w:rsidR="009B77D1" w:rsidRPr="00285DBE" w:rsidRDefault="009B77D1">
      <w:pPr>
        <w:rPr>
          <w:rFonts w:ascii="Times New Roman" w:hAnsi="Times New Roman" w:cs="Times New Roman"/>
          <w:sz w:val="20"/>
          <w:szCs w:val="20"/>
        </w:rPr>
      </w:pPr>
    </w:p>
    <w:sectPr w:rsidR="009B77D1" w:rsidRPr="00285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E258" w14:textId="77777777" w:rsidR="00C340A7" w:rsidRDefault="00C340A7" w:rsidP="00A72605">
      <w:pPr>
        <w:spacing w:after="0" w:line="240" w:lineRule="auto"/>
      </w:pPr>
      <w:r>
        <w:separator/>
      </w:r>
    </w:p>
  </w:endnote>
  <w:endnote w:type="continuationSeparator" w:id="0">
    <w:p w14:paraId="3252F8DF" w14:textId="77777777" w:rsidR="00C340A7" w:rsidRDefault="00C340A7" w:rsidP="00A7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1254" w14:textId="77777777" w:rsidR="00C340A7" w:rsidRDefault="00C340A7" w:rsidP="00A72605">
      <w:pPr>
        <w:spacing w:after="0" w:line="240" w:lineRule="auto"/>
      </w:pPr>
      <w:r>
        <w:separator/>
      </w:r>
    </w:p>
  </w:footnote>
  <w:footnote w:type="continuationSeparator" w:id="0">
    <w:p w14:paraId="7D78E743" w14:textId="77777777" w:rsidR="00C340A7" w:rsidRDefault="00C340A7" w:rsidP="00A7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6"/>
    <w:multiLevelType w:val="hybridMultilevel"/>
    <w:tmpl w:val="5454945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556F4"/>
    <w:multiLevelType w:val="hybridMultilevel"/>
    <w:tmpl w:val="66C4F78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 w15:restartNumberingAfterBreak="0">
    <w:nsid w:val="3D1E7513"/>
    <w:multiLevelType w:val="hybridMultilevel"/>
    <w:tmpl w:val="7BB0A3E4"/>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96644"/>
    <w:multiLevelType w:val="hybridMultilevel"/>
    <w:tmpl w:val="2CB44632"/>
    <w:lvl w:ilvl="0" w:tplc="B83C793A">
      <w:start w:val="1"/>
      <w:numFmt w:val="bullet"/>
      <w:lvlText w:val=""/>
      <w:lvlJc w:val="left"/>
      <w:pPr>
        <w:tabs>
          <w:tab w:val="num" w:pos="360"/>
        </w:tabs>
        <w:ind w:left="360" w:hanging="360"/>
      </w:pPr>
      <w:rPr>
        <w:rFonts w:ascii="Symbol" w:hAnsi="Symbol"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D8"/>
    <w:rsid w:val="000A087C"/>
    <w:rsid w:val="000C7D93"/>
    <w:rsid w:val="0017242D"/>
    <w:rsid w:val="001A17DC"/>
    <w:rsid w:val="001A384C"/>
    <w:rsid w:val="0022516C"/>
    <w:rsid w:val="00253399"/>
    <w:rsid w:val="0026752E"/>
    <w:rsid w:val="00285DBE"/>
    <w:rsid w:val="00295F6F"/>
    <w:rsid w:val="002965C4"/>
    <w:rsid w:val="003567C1"/>
    <w:rsid w:val="003619B4"/>
    <w:rsid w:val="003C5575"/>
    <w:rsid w:val="003C5BE6"/>
    <w:rsid w:val="003E58FE"/>
    <w:rsid w:val="0040019D"/>
    <w:rsid w:val="00404453"/>
    <w:rsid w:val="0043122E"/>
    <w:rsid w:val="004820B9"/>
    <w:rsid w:val="0056300B"/>
    <w:rsid w:val="00566A94"/>
    <w:rsid w:val="005A15D1"/>
    <w:rsid w:val="005A3922"/>
    <w:rsid w:val="00606AAB"/>
    <w:rsid w:val="00612B02"/>
    <w:rsid w:val="00673A81"/>
    <w:rsid w:val="0068072F"/>
    <w:rsid w:val="006A739C"/>
    <w:rsid w:val="006F7BE3"/>
    <w:rsid w:val="007340F9"/>
    <w:rsid w:val="00782DDC"/>
    <w:rsid w:val="007832F4"/>
    <w:rsid w:val="007E6926"/>
    <w:rsid w:val="0091044A"/>
    <w:rsid w:val="00957E6A"/>
    <w:rsid w:val="00984EFE"/>
    <w:rsid w:val="009870D9"/>
    <w:rsid w:val="00991CD8"/>
    <w:rsid w:val="009B77D1"/>
    <w:rsid w:val="009D0253"/>
    <w:rsid w:val="009D46DF"/>
    <w:rsid w:val="009E615F"/>
    <w:rsid w:val="00A72605"/>
    <w:rsid w:val="00AD6ED3"/>
    <w:rsid w:val="00B411D0"/>
    <w:rsid w:val="00B607EB"/>
    <w:rsid w:val="00B851E8"/>
    <w:rsid w:val="00BA1B0F"/>
    <w:rsid w:val="00BB60D4"/>
    <w:rsid w:val="00BB655E"/>
    <w:rsid w:val="00BB6E13"/>
    <w:rsid w:val="00BE3591"/>
    <w:rsid w:val="00C340A7"/>
    <w:rsid w:val="00C35A42"/>
    <w:rsid w:val="00C44EB7"/>
    <w:rsid w:val="00C50A1D"/>
    <w:rsid w:val="00C76A87"/>
    <w:rsid w:val="00CC2F64"/>
    <w:rsid w:val="00D10F13"/>
    <w:rsid w:val="00D112EF"/>
    <w:rsid w:val="00D274D9"/>
    <w:rsid w:val="00D47F4E"/>
    <w:rsid w:val="00D7562A"/>
    <w:rsid w:val="00DC7B5F"/>
    <w:rsid w:val="00DF7DC1"/>
    <w:rsid w:val="00E70FC1"/>
    <w:rsid w:val="00E857BB"/>
    <w:rsid w:val="00EC01A2"/>
    <w:rsid w:val="00EF1E45"/>
    <w:rsid w:val="00F031AE"/>
    <w:rsid w:val="00F05A9F"/>
    <w:rsid w:val="00F06A7D"/>
    <w:rsid w:val="00F623B0"/>
    <w:rsid w:val="00F76799"/>
    <w:rsid w:val="00FB74F4"/>
    <w:rsid w:val="00FD1762"/>
    <w:rsid w:val="00FE00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01D1"/>
  <w15:docId w15:val="{344BE90E-098C-41DB-838D-D04DA527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CD8"/>
    <w:rPr>
      <w:rFonts w:ascii="Arial" w:eastAsia="Times New Roman" w:hAnsi="Arial" w:cs="Arial"/>
      <w:lang w:val="en-US"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A087C"/>
    <w:pPr>
      <w:spacing w:after="0" w:line="240" w:lineRule="auto"/>
      <w:jc w:val="both"/>
    </w:pPr>
    <w:rPr>
      <w:rFonts w:cs="Times New Roman"/>
      <w:i/>
      <w:iCs/>
      <w:sz w:val="24"/>
      <w:szCs w:val="24"/>
      <w:lang w:eastAsia="hr-HR"/>
    </w:rPr>
  </w:style>
  <w:style w:type="character" w:customStyle="1" w:styleId="BodyTextChar">
    <w:name w:val="Body Text Char"/>
    <w:basedOn w:val="DefaultParagraphFont"/>
    <w:link w:val="BodyText"/>
    <w:rsid w:val="000A087C"/>
    <w:rPr>
      <w:rFonts w:ascii="Arial" w:eastAsia="Times New Roman" w:hAnsi="Arial" w:cs="Times New Roman"/>
      <w:i/>
      <w:iCs/>
      <w:sz w:val="24"/>
      <w:szCs w:val="24"/>
      <w:lang w:eastAsia="hr-HR"/>
    </w:rPr>
  </w:style>
  <w:style w:type="paragraph" w:styleId="Subtitle">
    <w:name w:val="Subtitle"/>
    <w:basedOn w:val="Normal"/>
    <w:link w:val="SubtitleChar"/>
    <w:qFormat/>
    <w:rsid w:val="000A087C"/>
    <w:pPr>
      <w:spacing w:after="0" w:line="240" w:lineRule="auto"/>
      <w:jc w:val="both"/>
    </w:pPr>
    <w:rPr>
      <w:rFonts w:ascii="Times New Roman" w:hAnsi="Times New Roman" w:cs="Times New Roman"/>
      <w:sz w:val="28"/>
      <w:szCs w:val="20"/>
      <w:lang w:val="hr-HR" w:eastAsia="en-US"/>
    </w:rPr>
  </w:style>
  <w:style w:type="character" w:customStyle="1" w:styleId="SubtitleChar">
    <w:name w:val="Subtitle Char"/>
    <w:basedOn w:val="DefaultParagraphFont"/>
    <w:link w:val="Subtitle"/>
    <w:rsid w:val="000A087C"/>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726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2605"/>
    <w:rPr>
      <w:rFonts w:ascii="Arial" w:eastAsia="Times New Roman" w:hAnsi="Arial" w:cs="Arial"/>
      <w:lang w:val="tr-TR" w:eastAsia="hr-BA"/>
    </w:rPr>
  </w:style>
  <w:style w:type="paragraph" w:styleId="Footer">
    <w:name w:val="footer"/>
    <w:basedOn w:val="Normal"/>
    <w:link w:val="FooterChar"/>
    <w:uiPriority w:val="99"/>
    <w:unhideWhenUsed/>
    <w:rsid w:val="00A726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2605"/>
    <w:rPr>
      <w:rFonts w:ascii="Arial" w:eastAsia="Times New Roman" w:hAnsi="Arial" w:cs="Arial"/>
      <w:lang w:val="tr-TR" w:eastAsia="hr-BA"/>
    </w:rPr>
  </w:style>
  <w:style w:type="character" w:styleId="Hyperlink">
    <w:name w:val="Hyperlink"/>
    <w:basedOn w:val="DefaultParagraphFont"/>
    <w:uiPriority w:val="99"/>
    <w:unhideWhenUsed/>
    <w:rsid w:val="00F03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1936">
      <w:bodyDiv w:val="1"/>
      <w:marLeft w:val="0"/>
      <w:marRight w:val="0"/>
      <w:marTop w:val="0"/>
      <w:marBottom w:val="0"/>
      <w:divBdr>
        <w:top w:val="none" w:sz="0" w:space="0" w:color="auto"/>
        <w:left w:val="none" w:sz="0" w:space="0" w:color="auto"/>
        <w:bottom w:val="none" w:sz="0" w:space="0" w:color="auto"/>
        <w:right w:val="none" w:sz="0" w:space="0" w:color="auto"/>
      </w:divBdr>
    </w:div>
    <w:div w:id="412973984">
      <w:bodyDiv w:val="1"/>
      <w:marLeft w:val="0"/>
      <w:marRight w:val="0"/>
      <w:marTop w:val="0"/>
      <w:marBottom w:val="0"/>
      <w:divBdr>
        <w:top w:val="none" w:sz="0" w:space="0" w:color="auto"/>
        <w:left w:val="none" w:sz="0" w:space="0" w:color="auto"/>
        <w:bottom w:val="none" w:sz="0" w:space="0" w:color="auto"/>
        <w:right w:val="none" w:sz="0" w:space="0" w:color="auto"/>
      </w:divBdr>
    </w:div>
    <w:div w:id="796143104">
      <w:bodyDiv w:val="1"/>
      <w:marLeft w:val="0"/>
      <w:marRight w:val="0"/>
      <w:marTop w:val="0"/>
      <w:marBottom w:val="0"/>
      <w:divBdr>
        <w:top w:val="none" w:sz="0" w:space="0" w:color="auto"/>
        <w:left w:val="none" w:sz="0" w:space="0" w:color="auto"/>
        <w:bottom w:val="none" w:sz="0" w:space="0" w:color="auto"/>
        <w:right w:val="none" w:sz="0" w:space="0" w:color="auto"/>
      </w:divBdr>
    </w:div>
    <w:div w:id="1185558027">
      <w:bodyDiv w:val="1"/>
      <w:marLeft w:val="0"/>
      <w:marRight w:val="0"/>
      <w:marTop w:val="0"/>
      <w:marBottom w:val="0"/>
      <w:divBdr>
        <w:top w:val="none" w:sz="0" w:space="0" w:color="auto"/>
        <w:left w:val="none" w:sz="0" w:space="0" w:color="auto"/>
        <w:bottom w:val="none" w:sz="0" w:space="0" w:color="auto"/>
        <w:right w:val="none" w:sz="0" w:space="0" w:color="auto"/>
      </w:divBdr>
    </w:div>
    <w:div w:id="1306666217">
      <w:bodyDiv w:val="1"/>
      <w:marLeft w:val="0"/>
      <w:marRight w:val="0"/>
      <w:marTop w:val="0"/>
      <w:marBottom w:val="0"/>
      <w:divBdr>
        <w:top w:val="none" w:sz="0" w:space="0" w:color="auto"/>
        <w:left w:val="none" w:sz="0" w:space="0" w:color="auto"/>
        <w:bottom w:val="none" w:sz="0" w:space="0" w:color="auto"/>
        <w:right w:val="none" w:sz="0" w:space="0" w:color="auto"/>
      </w:divBdr>
    </w:div>
    <w:div w:id="1722367136">
      <w:bodyDiv w:val="1"/>
      <w:marLeft w:val="0"/>
      <w:marRight w:val="0"/>
      <w:marTop w:val="0"/>
      <w:marBottom w:val="0"/>
      <w:divBdr>
        <w:top w:val="none" w:sz="0" w:space="0" w:color="auto"/>
        <w:left w:val="none" w:sz="0" w:space="0" w:color="auto"/>
        <w:bottom w:val="none" w:sz="0" w:space="0" w:color="auto"/>
        <w:right w:val="none" w:sz="0" w:space="0" w:color="auto"/>
      </w:divBdr>
    </w:div>
    <w:div w:id="1896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User</dc:creator>
  <cp:lastModifiedBy>User</cp:lastModifiedBy>
  <cp:revision>2</cp:revision>
  <dcterms:created xsi:type="dcterms:W3CDTF">2020-04-04T05:56:00Z</dcterms:created>
  <dcterms:modified xsi:type="dcterms:W3CDTF">2020-04-04T05:56:00Z</dcterms:modified>
</cp:coreProperties>
</file>