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0DA71" w14:textId="77777777" w:rsidR="000C421B" w:rsidRPr="00E20619" w:rsidRDefault="000C421B" w:rsidP="000C421B">
      <w:pPr>
        <w:rPr>
          <w:sz w:val="2"/>
          <w:szCs w:val="2"/>
          <w:lang w:val="en-GB"/>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0C421B" w:rsidRPr="00563419" w14:paraId="72BB1A37"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B8AFAEF" w14:textId="421182CD" w:rsidR="000C421B" w:rsidRPr="00563419" w:rsidRDefault="000C421B" w:rsidP="00A87F47">
            <w:pPr>
              <w:spacing w:after="0" w:line="240" w:lineRule="auto"/>
              <w:rPr>
                <w:rFonts w:eastAsia="Times New Roman" w:cs="Arial"/>
                <w:lang w:val="en-GB" w:eastAsia="hr-BA"/>
              </w:rPr>
            </w:pPr>
            <w:r w:rsidRPr="00563419">
              <w:rPr>
                <w:b/>
                <w:bCs/>
                <w:color w:val="000000"/>
                <w:kern w:val="24"/>
                <w:lang w:val="en-GB" w:eastAsia="hr-BA"/>
              </w:rPr>
              <w:t>Course code:</w:t>
            </w:r>
            <w:r w:rsidRPr="00563419">
              <w:rPr>
                <w:rFonts w:eastAsia="Times New Roman" w:cs="Arial"/>
                <w:lang w:val="en-GB" w:eastAsia="hr-BA"/>
              </w:rPr>
              <w:t xml:space="preserve"> </w:t>
            </w:r>
            <w:r w:rsidRPr="00563419">
              <w:rPr>
                <w:rFonts w:cs="Helvetica"/>
                <w:lang w:val="en-GB"/>
              </w:rPr>
              <w:t>DRA0403</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DC96882" w14:textId="65FDD0A0" w:rsidR="000C421B" w:rsidRPr="00563419" w:rsidRDefault="000C421B" w:rsidP="00A87F47">
            <w:pPr>
              <w:spacing w:after="0" w:line="240" w:lineRule="auto"/>
              <w:ind w:left="1627" w:hanging="1627"/>
              <w:rPr>
                <w:rFonts w:eastAsia="Times New Roman" w:cs="Arial"/>
                <w:lang w:val="en-GB" w:eastAsia="hr-BA"/>
              </w:rPr>
            </w:pPr>
            <w:r w:rsidRPr="00563419">
              <w:rPr>
                <w:b/>
                <w:bCs/>
                <w:color w:val="000000"/>
                <w:kern w:val="24"/>
                <w:lang w:val="en-GB" w:eastAsia="hr-BA"/>
              </w:rPr>
              <w:t xml:space="preserve">Course name: SCREENWRITING </w:t>
            </w:r>
            <w:r w:rsidR="009D6E6B">
              <w:rPr>
                <w:b/>
                <w:bCs/>
                <w:color w:val="000000"/>
                <w:kern w:val="24"/>
                <w:lang w:val="en-GB" w:eastAsia="hr-BA"/>
              </w:rPr>
              <w:t>IV</w:t>
            </w:r>
          </w:p>
        </w:tc>
      </w:tr>
      <w:tr w:rsidR="000C421B" w:rsidRPr="00563419" w14:paraId="514E6B4C"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EE9ABC4" w14:textId="77777777" w:rsidR="000C421B" w:rsidRPr="00563419" w:rsidRDefault="000C421B" w:rsidP="00A87F47">
            <w:pPr>
              <w:rPr>
                <w:rFonts w:eastAsia="Times New Roman" w:cs="Arial"/>
                <w:lang w:val="en-GB" w:eastAsia="hr-BA"/>
              </w:rPr>
            </w:pPr>
            <w:r w:rsidRPr="00563419">
              <w:rPr>
                <w:b/>
                <w:bCs/>
                <w:color w:val="000000"/>
                <w:kern w:val="24"/>
                <w:lang w:val="en-GB" w:eastAsia="hr-BA"/>
              </w:rPr>
              <w:t>Cycle: BA</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6F3461" w14:textId="77777777" w:rsidR="000C421B" w:rsidRPr="00563419" w:rsidRDefault="000C421B" w:rsidP="00A87F47">
            <w:pPr>
              <w:rPr>
                <w:rFonts w:eastAsia="Times New Roman" w:cs="Arial"/>
                <w:lang w:val="en-GB" w:eastAsia="hr-BA"/>
              </w:rPr>
            </w:pPr>
            <w:r w:rsidRPr="00563419">
              <w:rPr>
                <w:b/>
                <w:bCs/>
                <w:color w:val="000000"/>
                <w:kern w:val="24"/>
                <w:lang w:val="en-GB" w:eastAsia="hr-BA"/>
              </w:rPr>
              <w:t>Study year: 2</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6392D3B" w14:textId="77777777" w:rsidR="000C421B" w:rsidRPr="00563419" w:rsidRDefault="000C421B" w:rsidP="00A87F47">
            <w:pPr>
              <w:rPr>
                <w:rFonts w:eastAsia="Times New Roman" w:cs="Arial"/>
                <w:lang w:val="en-GB" w:eastAsia="hr-BA"/>
              </w:rPr>
            </w:pPr>
            <w:r w:rsidRPr="00563419">
              <w:rPr>
                <w:b/>
                <w:bCs/>
                <w:color w:val="000000"/>
                <w:kern w:val="24"/>
                <w:lang w:val="en-GB" w:eastAsia="hr-BA"/>
              </w:rPr>
              <w:t>Semester: IV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A88E88E" w14:textId="77777777" w:rsidR="000C421B" w:rsidRPr="00563419" w:rsidRDefault="000C421B" w:rsidP="00A87F47">
            <w:pPr>
              <w:rPr>
                <w:rFonts w:eastAsia="Times New Roman" w:cs="Arial"/>
                <w:lang w:val="en-GB" w:eastAsia="hr-BA"/>
              </w:rPr>
            </w:pPr>
            <w:r w:rsidRPr="00563419">
              <w:rPr>
                <w:b/>
                <w:bCs/>
                <w:color w:val="000000"/>
                <w:kern w:val="24"/>
                <w:lang w:val="en-GB" w:eastAsia="hr-BA"/>
              </w:rPr>
              <w:t>ECTS:</w:t>
            </w:r>
            <w:r w:rsidRPr="00563419">
              <w:rPr>
                <w:color w:val="000000"/>
                <w:kern w:val="24"/>
                <w:lang w:val="en-GB" w:eastAsia="hr-BA"/>
              </w:rPr>
              <w:t xml:space="preserve"> </w:t>
            </w:r>
            <w:r w:rsidRPr="00563419">
              <w:rPr>
                <w:b/>
                <w:bCs/>
                <w:color w:val="000000"/>
                <w:kern w:val="24"/>
                <w:lang w:val="en-GB" w:eastAsia="hr-BA"/>
              </w:rPr>
              <w:t>4</w:t>
            </w:r>
          </w:p>
        </w:tc>
      </w:tr>
      <w:tr w:rsidR="000C421B" w:rsidRPr="00563419" w14:paraId="3B61D1B9" w14:textId="77777777" w:rsidTr="00A87F47">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8772909" w14:textId="77777777" w:rsidR="000C421B" w:rsidRPr="00563419" w:rsidRDefault="000C421B" w:rsidP="00A87F47">
            <w:pPr>
              <w:rPr>
                <w:rFonts w:eastAsia="Times New Roman" w:cs="Arial"/>
                <w:lang w:val="en-GB" w:eastAsia="hr-BA"/>
              </w:rPr>
            </w:pPr>
            <w:r>
              <w:rPr>
                <w:noProof/>
                <w:lang w:val="en-GB" w:eastAsia="en-GB"/>
              </w:rPr>
              <w:drawing>
                <wp:anchor distT="0" distB="0" distL="114300" distR="114300" simplePos="0" relativeHeight="251659264" behindDoc="1" locked="0" layoutInCell="1" allowOverlap="1" wp14:anchorId="0FE6DB5B" wp14:editId="2679E71C">
                  <wp:simplePos x="0" y="0"/>
                  <wp:positionH relativeFrom="column">
                    <wp:posOffset>44450</wp:posOffset>
                  </wp:positionH>
                  <wp:positionV relativeFrom="paragraph">
                    <wp:posOffset>139065</wp:posOffset>
                  </wp:positionV>
                  <wp:extent cx="4940300" cy="4940300"/>
                  <wp:effectExtent l="0" t="0" r="0" b="0"/>
                  <wp:wrapNone/>
                  <wp:docPr id="29" name="Picture 16" descr="unsa logo transpar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unsa logo transparen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563419">
              <w:rPr>
                <w:b/>
                <w:bCs/>
                <w:color w:val="000000"/>
                <w:kern w:val="24"/>
                <w:lang w:val="en-GB" w:eastAsia="hr-BA"/>
              </w:rPr>
              <w:t>Study mode: 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E6E23BA" w14:textId="77777777" w:rsidR="000C421B" w:rsidRPr="00563419" w:rsidRDefault="000C421B" w:rsidP="00A87F47">
            <w:pPr>
              <w:spacing w:after="0"/>
              <w:rPr>
                <w:b/>
                <w:bCs/>
                <w:color w:val="000000"/>
                <w:kern w:val="24"/>
                <w:lang w:val="en-GB" w:eastAsia="hr-BA"/>
              </w:rPr>
            </w:pPr>
            <w:r w:rsidRPr="00563419">
              <w:rPr>
                <w:b/>
                <w:bCs/>
                <w:color w:val="000000"/>
                <w:kern w:val="24"/>
                <w:lang w:val="en-GB" w:eastAsia="hr-BA"/>
              </w:rPr>
              <w:t>Total hrs. number: 100</w:t>
            </w:r>
          </w:p>
          <w:p w14:paraId="025D47CD" w14:textId="77777777" w:rsidR="000C421B" w:rsidRPr="00563419" w:rsidRDefault="000C421B" w:rsidP="00A87F47">
            <w:pPr>
              <w:spacing w:after="0"/>
              <w:rPr>
                <w:b/>
                <w:bCs/>
                <w:color w:val="000000"/>
                <w:kern w:val="24"/>
                <w:lang w:val="en-GB" w:eastAsia="hr-BA"/>
              </w:rPr>
            </w:pPr>
            <w:r w:rsidRPr="00563419">
              <w:rPr>
                <w:bCs/>
                <w:color w:val="000000"/>
                <w:kern w:val="24"/>
                <w:sz w:val="20"/>
                <w:szCs w:val="20"/>
                <w:lang w:val="en-GB" w:eastAsia="hr-BA"/>
              </w:rPr>
              <w:t>Lectures:</w:t>
            </w:r>
            <w:r w:rsidRPr="00563419">
              <w:rPr>
                <w:b/>
                <w:bCs/>
                <w:color w:val="000000"/>
                <w:kern w:val="24"/>
                <w:lang w:val="en-GB" w:eastAsia="hr-BA"/>
              </w:rPr>
              <w:t xml:space="preserve"> </w:t>
            </w:r>
            <w:r w:rsidRPr="00563419">
              <w:rPr>
                <w:rFonts w:eastAsia="Times New Roman"/>
                <w:b/>
                <w:bCs/>
                <w:color w:val="000000"/>
                <w:kern w:val="24"/>
                <w:sz w:val="20"/>
                <w:szCs w:val="20"/>
                <w:lang w:val="en-GB" w:eastAsia="hr-BA"/>
              </w:rPr>
              <w:t>45 hours (Lectures: 15 hours/1 hour a week + Exercises: 30 hours/2 hours a week)</w:t>
            </w:r>
          </w:p>
          <w:p w14:paraId="4F9843E9" w14:textId="77777777" w:rsidR="000C421B" w:rsidRPr="00563419" w:rsidRDefault="000C421B" w:rsidP="00A87F47">
            <w:pPr>
              <w:spacing w:after="60"/>
              <w:rPr>
                <w:bCs/>
                <w:color w:val="000000"/>
                <w:kern w:val="24"/>
                <w:sz w:val="20"/>
                <w:szCs w:val="20"/>
                <w:lang w:val="en-GB" w:eastAsia="hr-BA"/>
              </w:rPr>
            </w:pPr>
            <w:r w:rsidRPr="00563419">
              <w:rPr>
                <w:bCs/>
                <w:color w:val="000000"/>
                <w:kern w:val="24"/>
                <w:sz w:val="20"/>
                <w:szCs w:val="20"/>
                <w:lang w:val="en-GB" w:eastAsia="hr-BA"/>
              </w:rPr>
              <w:t xml:space="preserve">Laboratory/practical exercises: </w:t>
            </w:r>
          </w:p>
          <w:p w14:paraId="1F722395" w14:textId="77777777" w:rsidR="000C421B" w:rsidRPr="00563419" w:rsidRDefault="000C421B" w:rsidP="00A87F47">
            <w:pPr>
              <w:rPr>
                <w:rFonts w:eastAsia="Times New Roman"/>
                <w:bCs/>
                <w:color w:val="000000"/>
                <w:kern w:val="24"/>
                <w:sz w:val="20"/>
                <w:szCs w:val="20"/>
                <w:lang w:val="en-GB" w:eastAsia="hr-BA"/>
              </w:rPr>
            </w:pPr>
            <w:r w:rsidRPr="00563419">
              <w:rPr>
                <w:rFonts w:eastAsia="Times New Roman"/>
                <w:bCs/>
                <w:color w:val="000000"/>
                <w:kern w:val="24"/>
                <w:sz w:val="20"/>
                <w:szCs w:val="20"/>
                <w:lang w:val="en-GB" w:eastAsia="hr-BA"/>
              </w:rPr>
              <w:t>Individual practical work: 30</w:t>
            </w:r>
            <w:r w:rsidRPr="00563419">
              <w:rPr>
                <w:rFonts w:eastAsia="Times New Roman"/>
                <w:bCs/>
                <w:color w:val="000000"/>
                <w:kern w:val="24"/>
                <w:sz w:val="20"/>
                <w:szCs w:val="20"/>
                <w:lang w:val="en-GB" w:eastAsia="hr-BA"/>
              </w:rPr>
              <w:br/>
              <w:t>Continuous mastering of contents: 25</w:t>
            </w:r>
          </w:p>
          <w:p w14:paraId="78CBBEC0" w14:textId="77777777" w:rsidR="000C421B" w:rsidRPr="00563419" w:rsidRDefault="000C421B" w:rsidP="00A87F47">
            <w:pPr>
              <w:spacing w:after="60"/>
              <w:rPr>
                <w:bCs/>
                <w:color w:val="000000"/>
                <w:kern w:val="24"/>
                <w:sz w:val="20"/>
                <w:szCs w:val="20"/>
                <w:lang w:val="en-GB" w:eastAsia="hr-BA"/>
              </w:rPr>
            </w:pPr>
            <w:r w:rsidRPr="00563419">
              <w:rPr>
                <w:rFonts w:eastAsia="Times New Roman"/>
                <w:bCs/>
                <w:color w:val="000000"/>
                <w:kern w:val="24"/>
                <w:sz w:val="20"/>
                <w:szCs w:val="20"/>
                <w:lang w:val="en-GB" w:eastAsia="hr-BA"/>
              </w:rPr>
              <w:t xml:space="preserve">Note: </w:t>
            </w:r>
            <w:r w:rsidRPr="00563419">
              <w:rPr>
                <w:rFonts w:eastAsia="Times New Roman"/>
                <w:bCs/>
                <w:i/>
                <w:color w:val="000000"/>
                <w:kern w:val="24"/>
                <w:sz w:val="20"/>
                <w:szCs w:val="20"/>
                <w:lang w:val="en-GB" w:eastAsia="hr-BA"/>
              </w:rPr>
              <w:t>Teaching the course Screenwriting is to a large extent based on practical teaching methods. Under this course, the practical aspect of teaching carries at least 2 ECTS points.</w:t>
            </w:r>
          </w:p>
        </w:tc>
      </w:tr>
      <w:tr w:rsidR="000C421B" w:rsidRPr="00563419" w14:paraId="6E7CF6FA"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2B7775B" w14:textId="77777777" w:rsidR="000C421B" w:rsidRPr="00563419" w:rsidRDefault="000C421B" w:rsidP="00A87F47">
            <w:pPr>
              <w:spacing w:after="60"/>
              <w:rPr>
                <w:rFonts w:eastAsia="Times New Roman" w:cs="Arial"/>
                <w:b/>
                <w:lang w:val="en-GB" w:eastAsia="hr-BA"/>
              </w:rPr>
            </w:pPr>
            <w:r w:rsidRPr="00563419">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36AAD08" w14:textId="00D08442" w:rsidR="000C421B" w:rsidRPr="00563419" w:rsidRDefault="000C421B" w:rsidP="00A87F47">
            <w:pPr>
              <w:rPr>
                <w:rFonts w:cs="Arial"/>
                <w:b/>
                <w:lang w:val="en-GB" w:eastAsia="hr-BA"/>
              </w:rPr>
            </w:pPr>
            <w:r w:rsidRPr="00563419">
              <w:rPr>
                <w:rFonts w:cs="Arial"/>
                <w:b/>
                <w:lang w:val="en-GB" w:eastAsia="hr-BA"/>
              </w:rPr>
              <w:t xml:space="preserve">Teachers and associates in the field </w:t>
            </w:r>
            <w:r w:rsidR="00E20619">
              <w:rPr>
                <w:rFonts w:cs="Arial"/>
                <w:b/>
                <w:lang w:val="en-GB" w:eastAsia="hr-BA"/>
              </w:rPr>
              <w:t>of</w:t>
            </w:r>
            <w:r w:rsidRPr="00563419">
              <w:rPr>
                <w:rFonts w:cs="Arial"/>
                <w:b/>
                <w:lang w:val="en-GB" w:eastAsia="hr-BA"/>
              </w:rPr>
              <w:t xml:space="preserve"> SCREENWRITING </w:t>
            </w:r>
          </w:p>
        </w:tc>
      </w:tr>
      <w:tr w:rsidR="000C421B" w:rsidRPr="00563419" w14:paraId="5917FEF7"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B1BC450" w14:textId="77777777" w:rsidR="000C421B" w:rsidRPr="00563419" w:rsidRDefault="000C421B" w:rsidP="00A87F47">
            <w:pPr>
              <w:spacing w:after="60"/>
              <w:rPr>
                <w:rFonts w:eastAsia="Times New Roman" w:cs="Arial"/>
                <w:b/>
                <w:lang w:val="en-GB" w:eastAsia="hr-BA"/>
              </w:rPr>
            </w:pPr>
            <w:r w:rsidRPr="00563419">
              <w:rPr>
                <w:rFonts w:eastAsia="Times New Roman" w:cs="Arial"/>
                <w:b/>
                <w:lang w:val="en-GB" w:eastAsia="hr-BA"/>
              </w:rPr>
              <w:t>Enrolment preconditions: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4715B2" w14:textId="77777777" w:rsidR="000C421B" w:rsidRPr="00563419" w:rsidRDefault="000C421B" w:rsidP="00A87F47">
            <w:pPr>
              <w:spacing w:after="60"/>
              <w:rPr>
                <w:rFonts w:eastAsia="Times New Roman" w:cs="Arial"/>
                <w:lang w:val="en-GB" w:eastAsia="hr-BA"/>
              </w:rPr>
            </w:pPr>
            <w:r w:rsidRPr="00563419">
              <w:rPr>
                <w:rFonts w:eastAsia="Times New Roman" w:cs="Arial"/>
                <w:lang w:val="en-GB" w:eastAsia="hr-BA"/>
              </w:rPr>
              <w:t>-</w:t>
            </w:r>
          </w:p>
        </w:tc>
      </w:tr>
      <w:tr w:rsidR="000C421B" w:rsidRPr="00563419" w14:paraId="1A1B4FD3"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89D3782" w14:textId="77777777" w:rsidR="000C421B" w:rsidRPr="00563419" w:rsidRDefault="000C421B" w:rsidP="00A87F47">
            <w:pPr>
              <w:rPr>
                <w:b/>
                <w:bCs/>
                <w:color w:val="000000"/>
                <w:kern w:val="24"/>
                <w:lang w:val="en-GB" w:eastAsia="hr-BA"/>
              </w:rPr>
            </w:pPr>
            <w:r w:rsidRPr="00563419">
              <w:rPr>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2671E51" w14:textId="44C96444" w:rsidR="000C421B" w:rsidRPr="00563419" w:rsidRDefault="000C421B" w:rsidP="00A87F47">
            <w:pPr>
              <w:rPr>
                <w:rFonts w:cs="Helvetica"/>
                <w:lang w:val="en-GB"/>
              </w:rPr>
            </w:pPr>
            <w:r w:rsidRPr="00563419">
              <w:rPr>
                <w:rFonts w:cs="Helvetica"/>
                <w:lang w:val="en-GB"/>
              </w:rPr>
              <w:t>Goals and assignments of SCREENWRITING IV are to introduce students to the concept of short feature film and screenplay for short feature film, and its position in film and television. Students are introduced to the most significant short feature films and, along with practical work, to the sh</w:t>
            </w:r>
            <w:r w:rsidR="00E20619">
              <w:rPr>
                <w:rFonts w:cs="Helvetica"/>
                <w:lang w:val="en-GB"/>
              </w:rPr>
              <w:t>o</w:t>
            </w:r>
            <w:r w:rsidRPr="00563419">
              <w:rPr>
                <w:rFonts w:cs="Helvetica"/>
                <w:lang w:val="en-GB"/>
              </w:rPr>
              <w:t>rt form film dramaturgy.</w:t>
            </w:r>
          </w:p>
          <w:p w14:paraId="1902C3B9" w14:textId="77777777" w:rsidR="000C421B" w:rsidRPr="00563419" w:rsidRDefault="000C421B" w:rsidP="00A87F47">
            <w:pPr>
              <w:spacing w:after="120" w:line="240" w:lineRule="auto"/>
              <w:rPr>
                <w:rFonts w:eastAsia="Times New Roman" w:cs="Arial"/>
                <w:lang w:val="en-GB" w:eastAsia="hr-BA"/>
              </w:rPr>
            </w:pPr>
            <w:r w:rsidRPr="00563419">
              <w:rPr>
                <w:rFonts w:cs="Helvetica"/>
                <w:lang w:val="en-GB"/>
              </w:rPr>
              <w:t>Course contents are delivered in a unique combination of lectures and exercises. Lecture means the process of introducing the theme and the verbal elaboration of the theme, whereas exercise means the process of practical verification and realisation of the theme in the form of a screenplay for an assigned theme.</w:t>
            </w:r>
          </w:p>
        </w:tc>
      </w:tr>
      <w:tr w:rsidR="000C421B" w:rsidRPr="00563419" w14:paraId="192C805F"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4D20D4C" w14:textId="77777777" w:rsidR="000C421B" w:rsidRPr="00563419" w:rsidRDefault="000C421B" w:rsidP="00A87F47">
            <w:pPr>
              <w:rPr>
                <w:b/>
                <w:bCs/>
                <w:color w:val="000000"/>
                <w:kern w:val="24"/>
                <w:lang w:val="en-GB" w:eastAsia="hr-BA"/>
              </w:rPr>
            </w:pPr>
            <w:r w:rsidRPr="00563419">
              <w:rPr>
                <w:b/>
                <w:bCs/>
                <w:color w:val="000000"/>
                <w:kern w:val="24"/>
                <w:lang w:val="en-GB" w:eastAsia="hr-BA"/>
              </w:rPr>
              <w:t>Thematic units:</w:t>
            </w:r>
          </w:p>
          <w:p w14:paraId="2954E691" w14:textId="77777777" w:rsidR="000C421B" w:rsidRPr="00563419" w:rsidRDefault="000C421B" w:rsidP="00A87F47">
            <w:pPr>
              <w:rPr>
                <w:bCs/>
                <w:i/>
                <w:color w:val="000000"/>
                <w:kern w:val="24"/>
                <w:lang w:val="en-GB" w:eastAsia="hr-BA"/>
              </w:rPr>
            </w:pPr>
            <w:r w:rsidRPr="00563419">
              <w:rPr>
                <w:bCs/>
                <w:i/>
                <w:color w:val="000000"/>
                <w:kern w:val="24"/>
                <w:lang w:val="en-GB" w:eastAsia="hr-BA"/>
              </w:rPr>
              <w:t>(if needed, the weekly work schedule is established taking into account the organizational units’ 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91E06DE" w14:textId="77777777" w:rsidR="000C421B" w:rsidRPr="00563419" w:rsidRDefault="000C421B" w:rsidP="00A87F47">
            <w:pPr>
              <w:ind w:left="360"/>
              <w:rPr>
                <w:rFonts w:cs="Tahoma"/>
                <w:lang w:val="en-GB"/>
              </w:rPr>
            </w:pPr>
            <w:r w:rsidRPr="00563419">
              <w:rPr>
                <w:rFonts w:cs="Tahoma"/>
                <w:lang w:val="en-GB"/>
              </w:rPr>
              <w:t>WEEK:</w:t>
            </w:r>
          </w:p>
          <w:p w14:paraId="4FFA4358" w14:textId="77777777" w:rsidR="000C421B" w:rsidRPr="00563419" w:rsidRDefault="000C421B" w:rsidP="000C421B">
            <w:pPr>
              <w:pStyle w:val="ListParagraph"/>
              <w:numPr>
                <w:ilvl w:val="0"/>
                <w:numId w:val="3"/>
              </w:numPr>
              <w:rPr>
                <w:rFonts w:ascii="Calibri" w:hAnsi="Calibri" w:cs="Calibri"/>
                <w:sz w:val="22"/>
                <w:szCs w:val="22"/>
                <w:lang w:val="en-GB"/>
              </w:rPr>
            </w:pPr>
            <w:r w:rsidRPr="00563419">
              <w:rPr>
                <w:rFonts w:ascii="Calibri" w:hAnsi="Calibri" w:cs="Calibri"/>
                <w:sz w:val="22"/>
                <w:szCs w:val="22"/>
                <w:lang w:val="en-GB"/>
              </w:rPr>
              <w:t>Character creation, what is a character?</w:t>
            </w:r>
          </w:p>
          <w:p w14:paraId="4EF678DC" w14:textId="57B14FDC" w:rsidR="000C421B" w:rsidRPr="00563419" w:rsidRDefault="000C421B" w:rsidP="000C421B">
            <w:pPr>
              <w:pStyle w:val="ListParagraph"/>
              <w:numPr>
                <w:ilvl w:val="0"/>
                <w:numId w:val="3"/>
              </w:numPr>
              <w:rPr>
                <w:rFonts w:ascii="Calibri" w:hAnsi="Calibri" w:cs="Calibri"/>
                <w:sz w:val="22"/>
                <w:szCs w:val="22"/>
                <w:lang w:val="en-GB"/>
              </w:rPr>
            </w:pPr>
            <w:r w:rsidRPr="00563419">
              <w:rPr>
                <w:rFonts w:ascii="Calibri" w:hAnsi="Calibri" w:cs="Calibri"/>
                <w:sz w:val="22"/>
                <w:szCs w:val="22"/>
                <w:lang w:val="en-GB"/>
              </w:rPr>
              <w:t>Character according to Aristotle/ Lajos Egri/ Andrew Horton/ Lew Hunter, seminar paper: analysis of a character theory with an example</w:t>
            </w:r>
          </w:p>
          <w:p w14:paraId="60876D5B" w14:textId="77777777" w:rsidR="000C421B" w:rsidRPr="00563419" w:rsidRDefault="000C421B" w:rsidP="000C421B">
            <w:pPr>
              <w:pStyle w:val="ListParagraph"/>
              <w:numPr>
                <w:ilvl w:val="0"/>
                <w:numId w:val="3"/>
              </w:numPr>
              <w:rPr>
                <w:rFonts w:ascii="Calibri" w:hAnsi="Calibri" w:cs="Calibri"/>
                <w:sz w:val="22"/>
                <w:szCs w:val="22"/>
                <w:lang w:val="en-GB"/>
              </w:rPr>
            </w:pPr>
            <w:r w:rsidRPr="00563419">
              <w:rPr>
                <w:rFonts w:ascii="Calibri" w:hAnsi="Calibri" w:cs="Calibri"/>
                <w:sz w:val="22"/>
                <w:szCs w:val="22"/>
                <w:lang w:val="en-GB"/>
              </w:rPr>
              <w:t>Plot and character, exercise: analysis with examples of short feature films</w:t>
            </w:r>
          </w:p>
          <w:p w14:paraId="467B294E" w14:textId="77777777" w:rsidR="000C421B" w:rsidRPr="00563419" w:rsidRDefault="000C421B" w:rsidP="000C421B">
            <w:pPr>
              <w:pStyle w:val="ListParagraph"/>
              <w:numPr>
                <w:ilvl w:val="0"/>
                <w:numId w:val="3"/>
              </w:numPr>
              <w:rPr>
                <w:rFonts w:ascii="Calibri" w:hAnsi="Calibri" w:cs="Calibri"/>
                <w:sz w:val="22"/>
                <w:szCs w:val="22"/>
                <w:lang w:val="en-GB"/>
              </w:rPr>
            </w:pPr>
            <w:r w:rsidRPr="00563419">
              <w:rPr>
                <w:rFonts w:ascii="Calibri" w:hAnsi="Calibri" w:cs="Calibri"/>
                <w:sz w:val="22"/>
                <w:szCs w:val="22"/>
                <w:lang w:val="en-GB"/>
              </w:rPr>
              <w:t>Hero/ antihero, analysis of seminar papers</w:t>
            </w:r>
          </w:p>
          <w:p w14:paraId="7DEC68BA" w14:textId="77777777" w:rsidR="000C421B" w:rsidRPr="00563419" w:rsidRDefault="000C421B" w:rsidP="000C421B">
            <w:pPr>
              <w:pStyle w:val="ListParagraph"/>
              <w:numPr>
                <w:ilvl w:val="0"/>
                <w:numId w:val="3"/>
              </w:numPr>
              <w:rPr>
                <w:rFonts w:ascii="Calibri" w:hAnsi="Calibri" w:cs="Calibri"/>
                <w:sz w:val="22"/>
                <w:szCs w:val="22"/>
                <w:lang w:val="en-GB"/>
              </w:rPr>
            </w:pPr>
            <w:r w:rsidRPr="00563419">
              <w:rPr>
                <w:rFonts w:ascii="Calibri" w:hAnsi="Calibri" w:cs="Calibri"/>
                <w:sz w:val="22"/>
                <w:szCs w:val="22"/>
                <w:lang w:val="en-GB"/>
              </w:rPr>
              <w:t>Short feature film and short form dramaturgical models, exercise: film ideas with one main character</w:t>
            </w:r>
          </w:p>
          <w:p w14:paraId="717AAE24" w14:textId="77777777" w:rsidR="000C421B" w:rsidRPr="00563419" w:rsidRDefault="000C421B" w:rsidP="000C421B">
            <w:pPr>
              <w:pStyle w:val="ListParagraph"/>
              <w:numPr>
                <w:ilvl w:val="0"/>
                <w:numId w:val="3"/>
              </w:numPr>
              <w:rPr>
                <w:rFonts w:ascii="Calibri" w:hAnsi="Calibri" w:cs="Calibri"/>
                <w:sz w:val="22"/>
                <w:szCs w:val="22"/>
                <w:lang w:val="en-GB"/>
              </w:rPr>
            </w:pPr>
            <w:r w:rsidRPr="00563419">
              <w:rPr>
                <w:rFonts w:ascii="Calibri" w:hAnsi="Calibri" w:cs="Calibri"/>
                <w:sz w:val="22"/>
                <w:szCs w:val="22"/>
                <w:lang w:val="en-GB"/>
              </w:rPr>
              <w:lastRenderedPageBreak/>
              <w:t>Character in short form, exercise analysis</w:t>
            </w:r>
          </w:p>
          <w:p w14:paraId="0A777D9D" w14:textId="26C98F89" w:rsidR="000C421B" w:rsidRPr="00563419" w:rsidRDefault="000C421B" w:rsidP="000C421B">
            <w:pPr>
              <w:pStyle w:val="ListParagraph"/>
              <w:numPr>
                <w:ilvl w:val="0"/>
                <w:numId w:val="3"/>
              </w:numPr>
              <w:rPr>
                <w:rFonts w:ascii="Calibri" w:hAnsi="Calibri" w:cs="Calibri"/>
                <w:sz w:val="22"/>
                <w:szCs w:val="22"/>
                <w:lang w:val="en-GB"/>
              </w:rPr>
            </w:pPr>
            <w:r w:rsidRPr="00563419">
              <w:rPr>
                <w:rFonts w:ascii="Calibri" w:hAnsi="Calibri" w:cs="Calibri"/>
                <w:sz w:val="22"/>
                <w:szCs w:val="22"/>
                <w:lang w:val="en-GB"/>
              </w:rPr>
              <w:t xml:space="preserve">Analysis of </w:t>
            </w:r>
            <w:r w:rsidR="00E20619">
              <w:rPr>
                <w:rFonts w:ascii="Calibri" w:hAnsi="Calibri" w:cs="Calibri"/>
                <w:sz w:val="22"/>
                <w:szCs w:val="22"/>
                <w:lang w:val="en-GB"/>
              </w:rPr>
              <w:t>selected</w:t>
            </w:r>
            <w:r w:rsidRPr="00563419">
              <w:rPr>
                <w:rFonts w:ascii="Calibri" w:hAnsi="Calibri" w:cs="Calibri"/>
                <w:sz w:val="22"/>
                <w:szCs w:val="22"/>
                <w:lang w:val="en-GB"/>
              </w:rPr>
              <w:t xml:space="preserve"> stories and characters</w:t>
            </w:r>
          </w:p>
          <w:p w14:paraId="251A9E1E" w14:textId="77777777" w:rsidR="000C421B" w:rsidRPr="00563419" w:rsidRDefault="000C421B" w:rsidP="000C421B">
            <w:pPr>
              <w:pStyle w:val="ListParagraph"/>
              <w:numPr>
                <w:ilvl w:val="0"/>
                <w:numId w:val="3"/>
              </w:numPr>
              <w:rPr>
                <w:rFonts w:ascii="Calibri" w:hAnsi="Calibri" w:cs="Calibri"/>
                <w:sz w:val="22"/>
                <w:szCs w:val="22"/>
                <w:lang w:val="en-GB"/>
              </w:rPr>
            </w:pPr>
            <w:r w:rsidRPr="00563419">
              <w:rPr>
                <w:rFonts w:ascii="Calibri" w:hAnsi="Calibri" w:cs="Calibri"/>
                <w:sz w:val="22"/>
                <w:szCs w:val="22"/>
                <w:lang w:val="en-GB"/>
              </w:rPr>
              <w:t>From idea to screenplay through character, exercise: treatment for a short film</w:t>
            </w:r>
          </w:p>
          <w:p w14:paraId="0930B394" w14:textId="77777777" w:rsidR="000C421B" w:rsidRPr="00563419" w:rsidRDefault="000C421B" w:rsidP="000C421B">
            <w:pPr>
              <w:pStyle w:val="ListParagraph"/>
              <w:numPr>
                <w:ilvl w:val="0"/>
                <w:numId w:val="3"/>
              </w:numPr>
              <w:rPr>
                <w:rFonts w:ascii="Calibri" w:hAnsi="Calibri" w:cs="Calibri"/>
                <w:sz w:val="22"/>
                <w:szCs w:val="22"/>
                <w:lang w:val="en-GB"/>
              </w:rPr>
            </w:pPr>
            <w:r w:rsidRPr="00563419">
              <w:rPr>
                <w:rFonts w:ascii="Calibri" w:hAnsi="Calibri" w:cs="Calibri"/>
                <w:sz w:val="22"/>
                <w:szCs w:val="22"/>
                <w:lang w:val="en-GB"/>
              </w:rPr>
              <w:t>Unannounced test</w:t>
            </w:r>
          </w:p>
          <w:p w14:paraId="2C65DD9A" w14:textId="77777777" w:rsidR="000C421B" w:rsidRPr="00563419" w:rsidRDefault="000C421B" w:rsidP="000C421B">
            <w:pPr>
              <w:pStyle w:val="ListParagraph"/>
              <w:numPr>
                <w:ilvl w:val="0"/>
                <w:numId w:val="3"/>
              </w:numPr>
              <w:rPr>
                <w:rFonts w:ascii="Calibri" w:hAnsi="Calibri" w:cs="Calibri"/>
                <w:sz w:val="22"/>
                <w:szCs w:val="22"/>
                <w:lang w:val="en-GB"/>
              </w:rPr>
            </w:pPr>
            <w:r w:rsidRPr="00563419">
              <w:rPr>
                <w:rFonts w:ascii="Calibri" w:hAnsi="Calibri" w:cs="Calibri"/>
                <w:sz w:val="22"/>
                <w:szCs w:val="22"/>
                <w:lang w:val="en-GB"/>
              </w:rPr>
              <w:t>Character – plot relation, exercise: writing second treatment version</w:t>
            </w:r>
          </w:p>
          <w:p w14:paraId="5AF3368F" w14:textId="77777777" w:rsidR="000C421B" w:rsidRPr="00563419" w:rsidRDefault="000C421B" w:rsidP="000C421B">
            <w:pPr>
              <w:pStyle w:val="ListParagraph"/>
              <w:numPr>
                <w:ilvl w:val="0"/>
                <w:numId w:val="3"/>
              </w:numPr>
              <w:rPr>
                <w:rFonts w:ascii="Calibri" w:hAnsi="Calibri" w:cs="Calibri"/>
                <w:sz w:val="22"/>
                <w:szCs w:val="22"/>
                <w:lang w:val="en-GB"/>
              </w:rPr>
            </w:pPr>
            <w:r w:rsidRPr="00563419">
              <w:rPr>
                <w:rFonts w:ascii="Calibri" w:hAnsi="Calibri" w:cs="Calibri"/>
                <w:sz w:val="22"/>
                <w:szCs w:val="22"/>
                <w:lang w:val="en-GB"/>
              </w:rPr>
              <w:t>Screening and analysis of short feature films in BiH production on the topic character – protagonist, treatment analysis, writing first screenplay version</w:t>
            </w:r>
          </w:p>
          <w:p w14:paraId="3F80EF14" w14:textId="77777777" w:rsidR="000C421B" w:rsidRPr="00563419" w:rsidRDefault="000C421B" w:rsidP="000C421B">
            <w:pPr>
              <w:pStyle w:val="ListParagraph"/>
              <w:numPr>
                <w:ilvl w:val="0"/>
                <w:numId w:val="3"/>
              </w:numPr>
              <w:rPr>
                <w:rFonts w:ascii="Calibri" w:hAnsi="Calibri" w:cs="Calibri"/>
                <w:sz w:val="22"/>
                <w:szCs w:val="22"/>
                <w:lang w:val="en-GB"/>
              </w:rPr>
            </w:pPr>
            <w:r w:rsidRPr="00563419">
              <w:rPr>
                <w:rFonts w:ascii="Calibri" w:hAnsi="Calibri" w:cs="Calibri"/>
                <w:sz w:val="22"/>
                <w:szCs w:val="22"/>
                <w:lang w:val="en-GB"/>
              </w:rPr>
              <w:t>Screenplay analysis, exercise: writing second screenplay version based on analyses and comments</w:t>
            </w:r>
          </w:p>
          <w:p w14:paraId="5060B804" w14:textId="77777777" w:rsidR="000C421B" w:rsidRPr="00563419" w:rsidRDefault="000C421B" w:rsidP="000C421B">
            <w:pPr>
              <w:pStyle w:val="ListParagraph"/>
              <w:numPr>
                <w:ilvl w:val="0"/>
                <w:numId w:val="3"/>
              </w:numPr>
              <w:rPr>
                <w:rFonts w:ascii="Calibri" w:hAnsi="Calibri" w:cs="Calibri"/>
                <w:sz w:val="22"/>
                <w:szCs w:val="22"/>
                <w:lang w:val="en-GB"/>
              </w:rPr>
            </w:pPr>
            <w:r w:rsidRPr="00563419">
              <w:rPr>
                <w:rFonts w:ascii="Calibri" w:hAnsi="Calibri" w:cs="Calibri"/>
                <w:sz w:val="22"/>
                <w:szCs w:val="22"/>
                <w:lang w:val="en-GB"/>
              </w:rPr>
              <w:t>Structure analyses</w:t>
            </w:r>
          </w:p>
          <w:p w14:paraId="298064EB" w14:textId="77777777" w:rsidR="000C421B" w:rsidRPr="00563419" w:rsidRDefault="000C421B" w:rsidP="000C421B">
            <w:pPr>
              <w:pStyle w:val="ListParagraph"/>
              <w:numPr>
                <w:ilvl w:val="0"/>
                <w:numId w:val="3"/>
              </w:numPr>
              <w:rPr>
                <w:rFonts w:ascii="Calibri" w:hAnsi="Calibri" w:cs="Calibri"/>
                <w:sz w:val="22"/>
                <w:szCs w:val="22"/>
                <w:lang w:val="en-GB"/>
              </w:rPr>
            </w:pPr>
            <w:r w:rsidRPr="00563419">
              <w:rPr>
                <w:rFonts w:ascii="Calibri" w:hAnsi="Calibri" w:cs="Calibri"/>
                <w:sz w:val="22"/>
                <w:szCs w:val="22"/>
                <w:lang w:val="en-GB"/>
              </w:rPr>
              <w:t>Second screenplay version analysis</w:t>
            </w:r>
          </w:p>
          <w:p w14:paraId="3DAC61B0" w14:textId="77777777" w:rsidR="000C421B" w:rsidRPr="00563419" w:rsidRDefault="000C421B" w:rsidP="000C421B">
            <w:pPr>
              <w:pStyle w:val="ListParagraph"/>
              <w:numPr>
                <w:ilvl w:val="0"/>
                <w:numId w:val="3"/>
              </w:numPr>
              <w:rPr>
                <w:rFonts w:cs="Tahoma"/>
                <w:lang w:val="en-GB"/>
              </w:rPr>
            </w:pPr>
            <w:r w:rsidRPr="00563419">
              <w:rPr>
                <w:rFonts w:ascii="Calibri" w:hAnsi="Calibri" w:cs="Calibri"/>
                <w:sz w:val="22"/>
                <w:szCs w:val="22"/>
                <w:lang w:val="en-GB"/>
              </w:rPr>
              <w:t>Work review and preparation for exam</w:t>
            </w:r>
          </w:p>
        </w:tc>
      </w:tr>
      <w:tr w:rsidR="000C421B" w:rsidRPr="00563419" w14:paraId="48238356"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B457169" w14:textId="77777777" w:rsidR="000C421B" w:rsidRPr="00563419" w:rsidRDefault="000C421B" w:rsidP="00A87F47">
            <w:pPr>
              <w:tabs>
                <w:tab w:val="left" w:pos="1152"/>
              </w:tabs>
              <w:rPr>
                <w:rFonts w:eastAsia="Times New Roman" w:cs="Arial"/>
                <w:lang w:val="en-GB" w:eastAsia="hr-BA"/>
              </w:rPr>
            </w:pPr>
            <w:r w:rsidRPr="00563419">
              <w:rPr>
                <w:b/>
                <w:bCs/>
                <w:color w:val="000000"/>
                <w:kern w:val="24"/>
                <w:lang w:val="en-GB" w:eastAsia="hr-BA"/>
              </w:rPr>
              <w:lastRenderedPageBreak/>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21CAC21" w14:textId="77777777" w:rsidR="000C421B" w:rsidRPr="00563419" w:rsidRDefault="000C421B" w:rsidP="00A87F47">
            <w:pPr>
              <w:spacing w:after="0" w:line="240" w:lineRule="auto"/>
              <w:rPr>
                <w:rFonts w:cs="Helvetica"/>
                <w:lang w:val="en-GB"/>
              </w:rPr>
            </w:pPr>
            <w:r w:rsidRPr="00563419">
              <w:rPr>
                <w:rFonts w:eastAsia="Times New Roman" w:cs="Arial"/>
                <w:i/>
                <w:lang w:val="en-GB" w:eastAsia="hr-BA"/>
              </w:rPr>
              <w:t>Knowledge</w:t>
            </w:r>
            <w:r w:rsidRPr="00563419">
              <w:rPr>
                <w:rFonts w:eastAsia="Times New Roman" w:cs="Arial"/>
                <w:lang w:val="en-GB" w:eastAsia="hr-BA"/>
              </w:rPr>
              <w:t xml:space="preserve">: </w:t>
            </w:r>
            <w:r w:rsidRPr="00563419">
              <w:rPr>
                <w:rFonts w:cs="Helvetica"/>
                <w:lang w:val="en-GB"/>
              </w:rPr>
              <w:t>introduction to theoretical elements and characteristics of short feature film form; introduction to the most significant examples of global film history, and film of Bosnia and Herzegovina;</w:t>
            </w:r>
          </w:p>
          <w:p w14:paraId="71041F70" w14:textId="77777777" w:rsidR="000C421B" w:rsidRPr="00563419" w:rsidRDefault="000C421B" w:rsidP="00A87F47">
            <w:pPr>
              <w:spacing w:after="0" w:line="240" w:lineRule="auto"/>
              <w:rPr>
                <w:rFonts w:eastAsia="Times New Roman" w:cs="Arial"/>
                <w:lang w:val="en-GB" w:eastAsia="hr-BA"/>
              </w:rPr>
            </w:pPr>
            <w:r w:rsidRPr="00563419">
              <w:rPr>
                <w:rFonts w:eastAsia="Times New Roman" w:cs="Helvetica"/>
                <w:i/>
                <w:iCs/>
                <w:lang w:val="en-GB" w:eastAsia="hr-BA"/>
              </w:rPr>
              <w:t>Skills</w:t>
            </w:r>
            <w:r w:rsidRPr="00563419">
              <w:rPr>
                <w:rFonts w:eastAsia="Times New Roman" w:cs="Helvetica"/>
                <w:lang w:val="en-GB" w:eastAsia="hr-BA"/>
              </w:rPr>
              <w:t xml:space="preserve">: </w:t>
            </w:r>
            <w:r w:rsidRPr="00563419">
              <w:rPr>
                <w:rFonts w:cs="Helvetica"/>
                <w:lang w:val="en-GB"/>
              </w:rPr>
              <w:t>hero as protagonist; recognition and importance of theme and idea; introduction to the relation physical reality – reality of a work of art;</w:t>
            </w:r>
          </w:p>
          <w:p w14:paraId="46370765" w14:textId="77777777" w:rsidR="000C421B" w:rsidRPr="00563419" w:rsidRDefault="000C421B" w:rsidP="00A87F47">
            <w:pPr>
              <w:rPr>
                <w:rFonts w:cs="Helvetica"/>
                <w:lang w:val="en-GB"/>
              </w:rPr>
            </w:pPr>
            <w:r w:rsidRPr="00563419">
              <w:rPr>
                <w:rFonts w:eastAsia="Times New Roman" w:cs="Arial"/>
                <w:i/>
                <w:lang w:val="en-GB" w:eastAsia="hr-BA"/>
              </w:rPr>
              <w:t>Competencies</w:t>
            </w:r>
            <w:r w:rsidRPr="00563419">
              <w:rPr>
                <w:rFonts w:eastAsia="Times New Roman" w:cs="Arial"/>
                <w:lang w:val="en-GB" w:eastAsia="hr-BA"/>
              </w:rPr>
              <w:t xml:space="preserve">: </w:t>
            </w:r>
            <w:r w:rsidRPr="00563419">
              <w:rPr>
                <w:rFonts w:cs="Helvetica"/>
                <w:lang w:val="en-GB"/>
              </w:rPr>
              <w:t>Acquiring a relation to space and time; introduction to character dynamics and development; acquiring knowledge about the structure of screenplay as a future film.</w:t>
            </w:r>
          </w:p>
        </w:tc>
      </w:tr>
      <w:tr w:rsidR="000C421B" w:rsidRPr="00563419" w14:paraId="5D2795E6"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5724553" w14:textId="77777777" w:rsidR="000C421B" w:rsidRPr="00563419" w:rsidRDefault="000C421B" w:rsidP="00A87F47">
            <w:pPr>
              <w:rPr>
                <w:rFonts w:eastAsia="Times New Roman" w:cs="Arial"/>
                <w:lang w:val="en-GB" w:eastAsia="hr-BA"/>
              </w:rPr>
            </w:pPr>
            <w:r w:rsidRPr="00563419">
              <w:rPr>
                <w:b/>
                <w:bCs/>
                <w:color w:val="000000"/>
                <w:kern w:val="24"/>
                <w:lang w:val="en-GB" w:eastAsia="hr-BA"/>
              </w:rPr>
              <w:t>Teaching methods:</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BDA34C7" w14:textId="723945C7" w:rsidR="000C421B" w:rsidRPr="00563419" w:rsidRDefault="000C421B" w:rsidP="00A87F47">
            <w:pPr>
              <w:rPr>
                <w:rFonts w:cs="Helvetica"/>
                <w:lang w:val="en-GB"/>
              </w:rPr>
            </w:pPr>
            <w:r w:rsidRPr="00563419">
              <w:rPr>
                <w:rFonts w:cs="Helvetica"/>
                <w:lang w:val="en-GB"/>
              </w:rPr>
              <w:t xml:space="preserve">The working principle for </w:t>
            </w:r>
            <w:r w:rsidR="00E20619">
              <w:rPr>
                <w:rFonts w:cs="Helvetica"/>
                <w:lang w:val="en-GB"/>
              </w:rPr>
              <w:t xml:space="preserve">the </w:t>
            </w:r>
            <w:r w:rsidRPr="00563419">
              <w:rPr>
                <w:rFonts w:cs="Helvetica"/>
                <w:lang w:val="en-GB"/>
              </w:rPr>
              <w:t>course SCREENWRITING is exploratory, individual, but at the same time it also includes students’ team work. Theme exploration and mastering theoretical concepts required for practical work take place in the group, whereas the practical work is individual and the results and experiences differ depending on student’s own engagement and individual characteristics.</w:t>
            </w:r>
          </w:p>
        </w:tc>
      </w:tr>
      <w:tr w:rsidR="000C421B" w:rsidRPr="00563419" w14:paraId="3D37FF36"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2AE9011" w14:textId="77777777" w:rsidR="000C421B" w:rsidRPr="00563419" w:rsidRDefault="000C421B" w:rsidP="00A87F47">
            <w:pPr>
              <w:rPr>
                <w:color w:val="000000"/>
                <w:kern w:val="24"/>
                <w:lang w:val="en-GB" w:eastAsia="hr-BA"/>
              </w:rPr>
            </w:pPr>
            <w:r w:rsidRPr="00563419">
              <w:rPr>
                <w:b/>
                <w:bCs/>
                <w:color w:val="000000"/>
                <w:kern w:val="24"/>
                <w:lang w:val="en-GB" w:eastAsia="hr-BA"/>
              </w:rPr>
              <w:t>Knowledge assessment methods with grading system</w:t>
            </w:r>
            <w:r w:rsidRPr="00563419">
              <w:rPr>
                <w:rStyle w:val="FootnoteReference"/>
                <w:b/>
                <w:bCs/>
                <w:color w:val="000000"/>
                <w:kern w:val="24"/>
                <w:lang w:val="en-GB" w:eastAsia="hr-BA"/>
              </w:rPr>
              <w:footnoteReference w:id="1"/>
            </w:r>
            <w:r w:rsidRPr="00563419">
              <w:rPr>
                <w:b/>
                <w:bCs/>
                <w:color w:val="000000"/>
                <w:kern w:val="24"/>
                <w:lang w:val="en-GB" w:eastAsia="hr-BA"/>
              </w:rPr>
              <w:t>:</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DD9AB27" w14:textId="4EDD7FCA" w:rsidR="000C421B" w:rsidRPr="00563419" w:rsidRDefault="000C421B" w:rsidP="00A87F47">
            <w:pPr>
              <w:spacing w:after="120" w:line="240" w:lineRule="auto"/>
              <w:jc w:val="both"/>
              <w:rPr>
                <w:rFonts w:cs="Helvetica"/>
                <w:lang w:val="en-GB"/>
              </w:rPr>
            </w:pPr>
            <w:r w:rsidRPr="00563419">
              <w:rPr>
                <w:rFonts w:cs="Helvetica"/>
                <w:lang w:val="en-GB"/>
              </w:rPr>
              <w:t xml:space="preserve">Activity monitoring and knowledge assessment take place during the course of syllabus realisation. One test is planned during the semester and a final exam when semester ends. To be </w:t>
            </w:r>
            <w:r w:rsidR="00F42820">
              <w:rPr>
                <w:rFonts w:cs="Helvetica"/>
                <w:lang w:val="en-GB"/>
              </w:rPr>
              <w:t>eligible for</w:t>
            </w:r>
            <w:r w:rsidRPr="00563419">
              <w:rPr>
                <w:rFonts w:cs="Helvetica"/>
                <w:lang w:val="en-GB"/>
              </w:rPr>
              <w:t xml:space="preserve"> </w:t>
            </w:r>
            <w:r w:rsidR="00F42820">
              <w:rPr>
                <w:rFonts w:cs="Helvetica"/>
                <w:lang w:val="en-GB"/>
              </w:rPr>
              <w:t>the</w:t>
            </w:r>
            <w:r w:rsidRPr="00563419">
              <w:rPr>
                <w:rFonts w:cs="Helvetica"/>
                <w:lang w:val="en-GB"/>
              </w:rPr>
              <w:t xml:space="preserve"> oral exam, students must have regular attendance.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1001"/>
              <w:gridCol w:w="445"/>
              <w:gridCol w:w="1797"/>
              <w:gridCol w:w="804"/>
              <w:gridCol w:w="1264"/>
            </w:tblGrid>
            <w:tr w:rsidR="000C421B" w:rsidRPr="00563419" w14:paraId="4E1665E2" w14:textId="77777777" w:rsidTr="00A87F47">
              <w:tc>
                <w:tcPr>
                  <w:tcW w:w="2087" w:type="dxa"/>
                  <w:gridSpan w:val="2"/>
                  <w:tcBorders>
                    <w:top w:val="single" w:sz="4" w:space="0" w:color="000000"/>
                    <w:left w:val="single" w:sz="4" w:space="0" w:color="000000"/>
                    <w:bottom w:val="single" w:sz="4" w:space="0" w:color="000000"/>
                    <w:right w:val="single" w:sz="4" w:space="0" w:color="000000"/>
                  </w:tcBorders>
                </w:tcPr>
                <w:p w14:paraId="7287BBE0" w14:textId="77777777" w:rsidR="000C421B" w:rsidRPr="00563419" w:rsidRDefault="000C421B" w:rsidP="00A87F47">
                  <w:pPr>
                    <w:rPr>
                      <w:b/>
                      <w:sz w:val="20"/>
                      <w:szCs w:val="20"/>
                      <w:lang w:val="en-GB"/>
                    </w:rPr>
                  </w:pPr>
                  <w:r w:rsidRPr="00563419">
                    <w:rPr>
                      <w:b/>
                      <w:sz w:val="20"/>
                      <w:szCs w:val="20"/>
                      <w:lang w:val="en-GB"/>
                    </w:rPr>
                    <w:t>Knowledge assessment and grading</w:t>
                  </w:r>
                </w:p>
              </w:tc>
              <w:tc>
                <w:tcPr>
                  <w:tcW w:w="460" w:type="dxa"/>
                  <w:vMerge w:val="restart"/>
                  <w:tcBorders>
                    <w:top w:val="single" w:sz="4" w:space="0" w:color="000000"/>
                    <w:left w:val="single" w:sz="4" w:space="0" w:color="000000"/>
                    <w:bottom w:val="single" w:sz="4" w:space="0" w:color="000000"/>
                    <w:right w:val="single" w:sz="4" w:space="0" w:color="000000"/>
                  </w:tcBorders>
                </w:tcPr>
                <w:p w14:paraId="5C3F6FDE" w14:textId="77777777" w:rsidR="000C421B" w:rsidRPr="00563419" w:rsidRDefault="000C421B" w:rsidP="00A87F47">
                  <w:pPr>
                    <w:rPr>
                      <w:b/>
                      <w:sz w:val="20"/>
                      <w:szCs w:val="20"/>
                      <w:lang w:val="en-GB"/>
                    </w:rPr>
                  </w:pPr>
                </w:p>
              </w:tc>
              <w:tc>
                <w:tcPr>
                  <w:tcW w:w="1907" w:type="dxa"/>
                  <w:vMerge w:val="restart"/>
                  <w:tcBorders>
                    <w:top w:val="single" w:sz="4" w:space="0" w:color="000000"/>
                    <w:left w:val="single" w:sz="4" w:space="0" w:color="000000"/>
                    <w:bottom w:val="single" w:sz="4" w:space="0" w:color="000000"/>
                    <w:right w:val="single" w:sz="4" w:space="0" w:color="000000"/>
                  </w:tcBorders>
                </w:tcPr>
                <w:p w14:paraId="08B37C48" w14:textId="77777777" w:rsidR="000C421B" w:rsidRPr="00563419" w:rsidRDefault="000C421B" w:rsidP="00A87F47">
                  <w:pPr>
                    <w:rPr>
                      <w:b/>
                      <w:sz w:val="20"/>
                      <w:szCs w:val="20"/>
                      <w:lang w:val="en-GB"/>
                    </w:rPr>
                  </w:pPr>
                  <w:r w:rsidRPr="00563419">
                    <w:rPr>
                      <w:b/>
                      <w:sz w:val="20"/>
                      <w:szCs w:val="20"/>
                      <w:lang w:val="en-GB"/>
                    </w:rPr>
                    <w:t>Criteria</w:t>
                  </w:r>
                </w:p>
              </w:tc>
              <w:tc>
                <w:tcPr>
                  <w:tcW w:w="818" w:type="dxa"/>
                  <w:vMerge w:val="restart"/>
                  <w:tcBorders>
                    <w:top w:val="single" w:sz="4" w:space="0" w:color="000000"/>
                    <w:left w:val="single" w:sz="4" w:space="0" w:color="000000"/>
                    <w:bottom w:val="single" w:sz="4" w:space="0" w:color="000000"/>
                    <w:right w:val="single" w:sz="4" w:space="0" w:color="000000"/>
                  </w:tcBorders>
                </w:tcPr>
                <w:p w14:paraId="68B38775" w14:textId="77777777" w:rsidR="000C421B" w:rsidRPr="00563419" w:rsidRDefault="000C421B" w:rsidP="00A87F47">
                  <w:pPr>
                    <w:rPr>
                      <w:b/>
                      <w:sz w:val="20"/>
                      <w:szCs w:val="20"/>
                      <w:lang w:val="en-GB"/>
                    </w:rPr>
                  </w:pPr>
                  <w:r w:rsidRPr="00563419">
                    <w:rPr>
                      <w:b/>
                      <w:sz w:val="20"/>
                      <w:szCs w:val="20"/>
                      <w:lang w:val="en-GB"/>
                    </w:rPr>
                    <w:t>Points</w:t>
                  </w:r>
                </w:p>
              </w:tc>
              <w:tc>
                <w:tcPr>
                  <w:tcW w:w="1032" w:type="dxa"/>
                  <w:vMerge w:val="restart"/>
                  <w:tcBorders>
                    <w:top w:val="single" w:sz="4" w:space="0" w:color="000000"/>
                    <w:left w:val="single" w:sz="4" w:space="0" w:color="000000"/>
                    <w:bottom w:val="single" w:sz="4" w:space="0" w:color="000000"/>
                    <w:right w:val="single" w:sz="4" w:space="0" w:color="000000"/>
                  </w:tcBorders>
                </w:tcPr>
                <w:p w14:paraId="4A608146" w14:textId="77777777" w:rsidR="000C421B" w:rsidRPr="00563419" w:rsidRDefault="000C421B" w:rsidP="00A87F47">
                  <w:pPr>
                    <w:rPr>
                      <w:b/>
                      <w:sz w:val="20"/>
                      <w:szCs w:val="20"/>
                      <w:lang w:val="en-GB"/>
                    </w:rPr>
                  </w:pPr>
                  <w:r w:rsidRPr="00563419">
                    <w:rPr>
                      <w:b/>
                      <w:sz w:val="20"/>
                      <w:szCs w:val="20"/>
                      <w:lang w:val="en-GB"/>
                    </w:rPr>
                    <w:t>Exam requirement</w:t>
                  </w:r>
                </w:p>
                <w:p w14:paraId="734C383D" w14:textId="77777777" w:rsidR="000C421B" w:rsidRPr="00563419" w:rsidRDefault="000C421B" w:rsidP="00A87F47">
                  <w:pPr>
                    <w:rPr>
                      <w:b/>
                      <w:sz w:val="20"/>
                      <w:szCs w:val="20"/>
                      <w:lang w:val="en-GB"/>
                    </w:rPr>
                  </w:pPr>
                  <w:r w:rsidRPr="00563419">
                    <w:rPr>
                      <w:b/>
                      <w:sz w:val="20"/>
                      <w:szCs w:val="20"/>
                      <w:lang w:val="en-GB"/>
                    </w:rPr>
                    <w:t>min-max</w:t>
                  </w:r>
                </w:p>
              </w:tc>
            </w:tr>
            <w:tr w:rsidR="000C421B" w:rsidRPr="00563419" w14:paraId="4A5F2F68" w14:textId="77777777" w:rsidTr="00A87F47">
              <w:tc>
                <w:tcPr>
                  <w:tcW w:w="1045" w:type="dxa"/>
                  <w:tcBorders>
                    <w:top w:val="single" w:sz="4" w:space="0" w:color="000000"/>
                    <w:left w:val="single" w:sz="4" w:space="0" w:color="000000"/>
                    <w:bottom w:val="single" w:sz="4" w:space="0" w:color="000000"/>
                    <w:right w:val="single" w:sz="4" w:space="0" w:color="000000"/>
                  </w:tcBorders>
                </w:tcPr>
                <w:p w14:paraId="4C4F7454" w14:textId="77777777" w:rsidR="000C421B" w:rsidRPr="00563419" w:rsidRDefault="000C421B" w:rsidP="00A87F47">
                  <w:pPr>
                    <w:rPr>
                      <w:b/>
                      <w:sz w:val="20"/>
                      <w:szCs w:val="20"/>
                      <w:lang w:val="en-GB"/>
                    </w:rPr>
                  </w:pPr>
                  <w:r w:rsidRPr="00563419">
                    <w:rPr>
                      <w:b/>
                      <w:sz w:val="20"/>
                      <w:szCs w:val="20"/>
                      <w:lang w:val="en-GB"/>
                    </w:rPr>
                    <w:t xml:space="preserve">Points </w:t>
                  </w:r>
                </w:p>
              </w:tc>
              <w:tc>
                <w:tcPr>
                  <w:tcW w:w="1042" w:type="dxa"/>
                  <w:tcBorders>
                    <w:top w:val="single" w:sz="4" w:space="0" w:color="000000"/>
                    <w:left w:val="single" w:sz="4" w:space="0" w:color="000000"/>
                    <w:bottom w:val="single" w:sz="4" w:space="0" w:color="000000"/>
                    <w:right w:val="single" w:sz="4" w:space="0" w:color="000000"/>
                  </w:tcBorders>
                </w:tcPr>
                <w:p w14:paraId="1F2EA391" w14:textId="77777777" w:rsidR="000C421B" w:rsidRPr="00563419" w:rsidRDefault="000C421B" w:rsidP="00A87F47">
                  <w:pPr>
                    <w:rPr>
                      <w:b/>
                      <w:sz w:val="20"/>
                      <w:szCs w:val="20"/>
                      <w:lang w:val="en-GB"/>
                    </w:rPr>
                  </w:pPr>
                  <w:r w:rsidRPr="00563419">
                    <w:rPr>
                      <w:b/>
                      <w:sz w:val="20"/>
                      <w:szCs w:val="20"/>
                      <w:lang w:val="en-GB"/>
                    </w:rPr>
                    <w:t>Grades</w:t>
                  </w:r>
                </w:p>
              </w:tc>
              <w:tc>
                <w:tcPr>
                  <w:tcW w:w="460" w:type="dxa"/>
                  <w:vMerge/>
                  <w:tcBorders>
                    <w:top w:val="single" w:sz="4" w:space="0" w:color="000000"/>
                    <w:left w:val="single" w:sz="4" w:space="0" w:color="000000"/>
                    <w:bottom w:val="single" w:sz="4" w:space="0" w:color="000000"/>
                    <w:right w:val="single" w:sz="4" w:space="0" w:color="000000"/>
                  </w:tcBorders>
                </w:tcPr>
                <w:p w14:paraId="5B45BE7A" w14:textId="77777777" w:rsidR="000C421B" w:rsidRPr="00563419" w:rsidRDefault="000C421B" w:rsidP="00A87F47">
                  <w:pPr>
                    <w:rPr>
                      <w:b/>
                      <w:sz w:val="20"/>
                      <w:szCs w:val="20"/>
                      <w:lang w:val="en-GB"/>
                    </w:rPr>
                  </w:pPr>
                </w:p>
              </w:tc>
              <w:tc>
                <w:tcPr>
                  <w:tcW w:w="1907" w:type="dxa"/>
                  <w:vMerge/>
                  <w:tcBorders>
                    <w:top w:val="single" w:sz="4" w:space="0" w:color="000000"/>
                    <w:left w:val="single" w:sz="4" w:space="0" w:color="000000"/>
                    <w:bottom w:val="single" w:sz="4" w:space="0" w:color="000000"/>
                    <w:right w:val="single" w:sz="4" w:space="0" w:color="000000"/>
                  </w:tcBorders>
                </w:tcPr>
                <w:p w14:paraId="1DA92F21" w14:textId="77777777" w:rsidR="000C421B" w:rsidRPr="00563419" w:rsidRDefault="000C421B" w:rsidP="00A87F47">
                  <w:pPr>
                    <w:rPr>
                      <w:b/>
                      <w:sz w:val="20"/>
                      <w:szCs w:val="20"/>
                      <w:lang w:val="en-GB"/>
                    </w:rPr>
                  </w:pPr>
                </w:p>
              </w:tc>
              <w:tc>
                <w:tcPr>
                  <w:tcW w:w="818" w:type="dxa"/>
                  <w:vMerge/>
                  <w:tcBorders>
                    <w:top w:val="single" w:sz="4" w:space="0" w:color="000000"/>
                    <w:left w:val="single" w:sz="4" w:space="0" w:color="000000"/>
                    <w:bottom w:val="single" w:sz="4" w:space="0" w:color="000000"/>
                    <w:right w:val="single" w:sz="4" w:space="0" w:color="000000"/>
                  </w:tcBorders>
                </w:tcPr>
                <w:p w14:paraId="7E81D289" w14:textId="77777777" w:rsidR="000C421B" w:rsidRPr="00563419" w:rsidRDefault="000C421B" w:rsidP="00A87F47">
                  <w:pPr>
                    <w:jc w:val="center"/>
                    <w:rPr>
                      <w:b/>
                      <w:sz w:val="20"/>
                      <w:szCs w:val="20"/>
                      <w:lang w:val="en-GB"/>
                    </w:rPr>
                  </w:pPr>
                </w:p>
              </w:tc>
              <w:tc>
                <w:tcPr>
                  <w:tcW w:w="1032" w:type="dxa"/>
                  <w:vMerge/>
                  <w:tcBorders>
                    <w:top w:val="single" w:sz="4" w:space="0" w:color="000000"/>
                    <w:left w:val="single" w:sz="4" w:space="0" w:color="000000"/>
                    <w:bottom w:val="single" w:sz="4" w:space="0" w:color="000000"/>
                    <w:right w:val="single" w:sz="4" w:space="0" w:color="000000"/>
                  </w:tcBorders>
                </w:tcPr>
                <w:p w14:paraId="5576D1E5" w14:textId="77777777" w:rsidR="000C421B" w:rsidRPr="00563419" w:rsidRDefault="000C421B" w:rsidP="00A87F47">
                  <w:pPr>
                    <w:jc w:val="center"/>
                    <w:rPr>
                      <w:b/>
                      <w:sz w:val="20"/>
                      <w:szCs w:val="20"/>
                      <w:lang w:val="en-GB"/>
                    </w:rPr>
                  </w:pPr>
                </w:p>
              </w:tc>
            </w:tr>
            <w:tr w:rsidR="000C421B" w:rsidRPr="00563419" w14:paraId="1AC66E66" w14:textId="77777777" w:rsidTr="00A87F47">
              <w:trPr>
                <w:trHeight w:val="444"/>
              </w:trPr>
              <w:tc>
                <w:tcPr>
                  <w:tcW w:w="1045" w:type="dxa"/>
                  <w:tcBorders>
                    <w:top w:val="single" w:sz="4" w:space="0" w:color="000000"/>
                    <w:left w:val="single" w:sz="4" w:space="0" w:color="000000"/>
                    <w:bottom w:val="single" w:sz="4" w:space="0" w:color="000000"/>
                    <w:right w:val="single" w:sz="4" w:space="0" w:color="000000"/>
                  </w:tcBorders>
                </w:tcPr>
                <w:p w14:paraId="40AA943B" w14:textId="77777777" w:rsidR="000C421B" w:rsidRPr="00563419" w:rsidRDefault="000C421B" w:rsidP="00A87F47">
                  <w:pPr>
                    <w:rPr>
                      <w:b/>
                      <w:sz w:val="20"/>
                      <w:szCs w:val="20"/>
                      <w:lang w:val="en-GB"/>
                    </w:rPr>
                  </w:pPr>
                </w:p>
                <w:p w14:paraId="6B05610A" w14:textId="77777777" w:rsidR="000C421B" w:rsidRPr="00563419" w:rsidRDefault="000C421B" w:rsidP="00A87F47">
                  <w:pPr>
                    <w:rPr>
                      <w:b/>
                      <w:sz w:val="20"/>
                      <w:szCs w:val="20"/>
                      <w:lang w:val="en-GB"/>
                    </w:rPr>
                  </w:pPr>
                  <w:r w:rsidRPr="00563419">
                    <w:rPr>
                      <w:b/>
                      <w:sz w:val="20"/>
                      <w:szCs w:val="20"/>
                      <w:lang w:val="en-GB"/>
                    </w:rPr>
                    <w:lastRenderedPageBreak/>
                    <w:t>Do 54</w:t>
                  </w:r>
                </w:p>
              </w:tc>
              <w:tc>
                <w:tcPr>
                  <w:tcW w:w="1042" w:type="dxa"/>
                  <w:tcBorders>
                    <w:top w:val="single" w:sz="4" w:space="0" w:color="000000"/>
                    <w:left w:val="single" w:sz="4" w:space="0" w:color="000000"/>
                    <w:bottom w:val="single" w:sz="4" w:space="0" w:color="000000"/>
                    <w:right w:val="single" w:sz="4" w:space="0" w:color="000000"/>
                  </w:tcBorders>
                </w:tcPr>
                <w:p w14:paraId="4868B305" w14:textId="77777777" w:rsidR="000C421B" w:rsidRPr="00563419" w:rsidRDefault="000C421B" w:rsidP="00A87F47">
                  <w:pPr>
                    <w:rPr>
                      <w:b/>
                      <w:sz w:val="20"/>
                      <w:szCs w:val="20"/>
                      <w:lang w:val="en-GB"/>
                    </w:rPr>
                  </w:pPr>
                </w:p>
                <w:p w14:paraId="73A8A05A" w14:textId="77777777" w:rsidR="000C421B" w:rsidRPr="00563419" w:rsidRDefault="000C421B" w:rsidP="00A87F47">
                  <w:pPr>
                    <w:rPr>
                      <w:b/>
                      <w:sz w:val="20"/>
                      <w:szCs w:val="20"/>
                      <w:lang w:val="en-GB"/>
                    </w:rPr>
                  </w:pPr>
                  <w:r w:rsidRPr="00563419">
                    <w:rPr>
                      <w:b/>
                      <w:sz w:val="20"/>
                      <w:szCs w:val="20"/>
                      <w:lang w:val="en-GB"/>
                    </w:rPr>
                    <w:lastRenderedPageBreak/>
                    <w:t>5 (F)</w:t>
                  </w:r>
                </w:p>
              </w:tc>
              <w:tc>
                <w:tcPr>
                  <w:tcW w:w="460" w:type="dxa"/>
                  <w:tcBorders>
                    <w:top w:val="single" w:sz="4" w:space="0" w:color="000000"/>
                    <w:left w:val="single" w:sz="4" w:space="0" w:color="000000"/>
                    <w:bottom w:val="single" w:sz="4" w:space="0" w:color="000000"/>
                    <w:right w:val="single" w:sz="4" w:space="0" w:color="000000"/>
                  </w:tcBorders>
                </w:tcPr>
                <w:p w14:paraId="271C9F39" w14:textId="77777777" w:rsidR="000C421B" w:rsidRPr="00563419" w:rsidRDefault="000C421B" w:rsidP="00A87F47">
                  <w:pPr>
                    <w:rPr>
                      <w:b/>
                      <w:sz w:val="20"/>
                      <w:szCs w:val="20"/>
                      <w:lang w:val="en-GB"/>
                    </w:rPr>
                  </w:pPr>
                  <w:r w:rsidRPr="00563419">
                    <w:rPr>
                      <w:b/>
                      <w:sz w:val="20"/>
                      <w:szCs w:val="20"/>
                      <w:lang w:val="en-GB"/>
                    </w:rPr>
                    <w:lastRenderedPageBreak/>
                    <w:t>1.</w:t>
                  </w:r>
                </w:p>
                <w:p w14:paraId="1015115F" w14:textId="77777777" w:rsidR="000C421B" w:rsidRPr="00563419" w:rsidRDefault="000C421B" w:rsidP="00A87F47">
                  <w:pPr>
                    <w:rPr>
                      <w:b/>
                      <w:sz w:val="20"/>
                      <w:szCs w:val="20"/>
                      <w:lang w:val="en-GB"/>
                    </w:rPr>
                  </w:pPr>
                  <w:r w:rsidRPr="00563419">
                    <w:rPr>
                      <w:b/>
                      <w:sz w:val="20"/>
                      <w:szCs w:val="20"/>
                      <w:lang w:val="en-GB"/>
                    </w:rPr>
                    <w:lastRenderedPageBreak/>
                    <w:t>2.</w:t>
                  </w:r>
                </w:p>
              </w:tc>
              <w:tc>
                <w:tcPr>
                  <w:tcW w:w="1907" w:type="dxa"/>
                  <w:tcBorders>
                    <w:top w:val="single" w:sz="4" w:space="0" w:color="000000"/>
                    <w:left w:val="single" w:sz="4" w:space="0" w:color="000000"/>
                    <w:bottom w:val="single" w:sz="4" w:space="0" w:color="000000"/>
                    <w:right w:val="single" w:sz="4" w:space="0" w:color="000000"/>
                  </w:tcBorders>
                </w:tcPr>
                <w:p w14:paraId="13481DD1" w14:textId="77777777" w:rsidR="000C421B" w:rsidRPr="00563419" w:rsidRDefault="000C421B" w:rsidP="00A87F47">
                  <w:pPr>
                    <w:rPr>
                      <w:b/>
                      <w:sz w:val="20"/>
                      <w:szCs w:val="20"/>
                      <w:lang w:val="en-GB"/>
                    </w:rPr>
                  </w:pPr>
                  <w:r w:rsidRPr="00563419">
                    <w:rPr>
                      <w:b/>
                      <w:sz w:val="20"/>
                      <w:szCs w:val="20"/>
                      <w:lang w:val="en-GB"/>
                    </w:rPr>
                    <w:lastRenderedPageBreak/>
                    <w:t xml:space="preserve">Attendance </w:t>
                  </w:r>
                </w:p>
                <w:p w14:paraId="50AC8629" w14:textId="77777777" w:rsidR="000C421B" w:rsidRPr="00563419" w:rsidRDefault="000C421B" w:rsidP="00A87F47">
                  <w:pPr>
                    <w:rPr>
                      <w:b/>
                      <w:sz w:val="20"/>
                      <w:szCs w:val="20"/>
                      <w:lang w:val="en-GB"/>
                    </w:rPr>
                  </w:pPr>
                  <w:r w:rsidRPr="00563419">
                    <w:rPr>
                      <w:b/>
                      <w:sz w:val="20"/>
                      <w:szCs w:val="20"/>
                      <w:lang w:val="en-GB"/>
                    </w:rPr>
                    <w:t xml:space="preserve">Student </w:t>
                  </w:r>
                  <w:r w:rsidRPr="00563419">
                    <w:rPr>
                      <w:b/>
                      <w:sz w:val="20"/>
                      <w:szCs w:val="20"/>
                      <w:lang w:val="en-GB"/>
                    </w:rPr>
                    <w:lastRenderedPageBreak/>
                    <w:t>engagement and tests</w:t>
                  </w:r>
                </w:p>
              </w:tc>
              <w:tc>
                <w:tcPr>
                  <w:tcW w:w="818" w:type="dxa"/>
                  <w:tcBorders>
                    <w:top w:val="single" w:sz="4" w:space="0" w:color="000000"/>
                    <w:left w:val="single" w:sz="4" w:space="0" w:color="000000"/>
                    <w:bottom w:val="single" w:sz="4" w:space="0" w:color="000000"/>
                    <w:right w:val="single" w:sz="4" w:space="0" w:color="000000"/>
                  </w:tcBorders>
                </w:tcPr>
                <w:p w14:paraId="05A3A552" w14:textId="77777777" w:rsidR="000C421B" w:rsidRPr="00563419" w:rsidRDefault="000C421B" w:rsidP="00A87F47">
                  <w:pPr>
                    <w:rPr>
                      <w:b/>
                      <w:sz w:val="20"/>
                      <w:szCs w:val="20"/>
                      <w:lang w:val="en-GB"/>
                    </w:rPr>
                  </w:pPr>
                  <w:r w:rsidRPr="00563419">
                    <w:rPr>
                      <w:b/>
                      <w:sz w:val="20"/>
                      <w:szCs w:val="20"/>
                      <w:lang w:val="en-GB"/>
                    </w:rPr>
                    <w:lastRenderedPageBreak/>
                    <w:t xml:space="preserve"> 5</w:t>
                  </w:r>
                </w:p>
                <w:p w14:paraId="7209E6C5" w14:textId="77777777" w:rsidR="000C421B" w:rsidRPr="00563419" w:rsidRDefault="000C421B" w:rsidP="00A87F47">
                  <w:pPr>
                    <w:rPr>
                      <w:b/>
                      <w:sz w:val="20"/>
                      <w:szCs w:val="20"/>
                      <w:lang w:val="en-GB"/>
                    </w:rPr>
                  </w:pPr>
                  <w:r w:rsidRPr="00563419">
                    <w:rPr>
                      <w:b/>
                      <w:sz w:val="20"/>
                      <w:szCs w:val="20"/>
                      <w:lang w:val="en-GB"/>
                    </w:rPr>
                    <w:lastRenderedPageBreak/>
                    <w:t xml:space="preserve"> 15</w:t>
                  </w:r>
                </w:p>
              </w:tc>
              <w:tc>
                <w:tcPr>
                  <w:tcW w:w="1032" w:type="dxa"/>
                  <w:tcBorders>
                    <w:top w:val="single" w:sz="4" w:space="0" w:color="000000"/>
                    <w:left w:val="single" w:sz="4" w:space="0" w:color="000000"/>
                    <w:bottom w:val="single" w:sz="4" w:space="0" w:color="000000"/>
                    <w:right w:val="single" w:sz="4" w:space="0" w:color="000000"/>
                  </w:tcBorders>
                </w:tcPr>
                <w:p w14:paraId="00E70550" w14:textId="77777777" w:rsidR="000C421B" w:rsidRPr="00563419" w:rsidRDefault="000C421B" w:rsidP="00A87F47">
                  <w:pPr>
                    <w:rPr>
                      <w:b/>
                      <w:sz w:val="20"/>
                      <w:szCs w:val="20"/>
                      <w:lang w:val="en-GB"/>
                    </w:rPr>
                  </w:pPr>
                  <w:r w:rsidRPr="00563419">
                    <w:rPr>
                      <w:b/>
                      <w:sz w:val="20"/>
                      <w:szCs w:val="20"/>
                      <w:lang w:val="en-GB"/>
                    </w:rPr>
                    <w:lastRenderedPageBreak/>
                    <w:t xml:space="preserve"> 1– 5</w:t>
                  </w:r>
                </w:p>
                <w:p w14:paraId="39C37759" w14:textId="77777777" w:rsidR="000C421B" w:rsidRPr="00563419" w:rsidRDefault="000C421B" w:rsidP="00A87F47">
                  <w:pPr>
                    <w:rPr>
                      <w:b/>
                      <w:sz w:val="20"/>
                      <w:szCs w:val="20"/>
                      <w:lang w:val="en-GB"/>
                    </w:rPr>
                  </w:pPr>
                  <w:r w:rsidRPr="00563419">
                    <w:rPr>
                      <w:b/>
                      <w:sz w:val="20"/>
                      <w:szCs w:val="20"/>
                      <w:lang w:val="en-GB"/>
                    </w:rPr>
                    <w:lastRenderedPageBreak/>
                    <w:t xml:space="preserve"> 10-15</w:t>
                  </w:r>
                </w:p>
              </w:tc>
            </w:tr>
            <w:tr w:rsidR="000C421B" w:rsidRPr="00563419" w14:paraId="14528657" w14:textId="77777777" w:rsidTr="00A87F47">
              <w:tc>
                <w:tcPr>
                  <w:tcW w:w="1045" w:type="dxa"/>
                  <w:tcBorders>
                    <w:top w:val="single" w:sz="4" w:space="0" w:color="000000"/>
                    <w:left w:val="single" w:sz="4" w:space="0" w:color="000000"/>
                    <w:bottom w:val="single" w:sz="4" w:space="0" w:color="000000"/>
                    <w:right w:val="single" w:sz="4" w:space="0" w:color="000000"/>
                  </w:tcBorders>
                </w:tcPr>
                <w:p w14:paraId="4985EE8F" w14:textId="77777777" w:rsidR="000C421B" w:rsidRPr="00563419" w:rsidRDefault="000C421B" w:rsidP="00A87F47">
                  <w:pPr>
                    <w:rPr>
                      <w:b/>
                      <w:sz w:val="20"/>
                      <w:szCs w:val="20"/>
                      <w:lang w:val="en-GB"/>
                    </w:rPr>
                  </w:pPr>
                  <w:r w:rsidRPr="00563419">
                    <w:rPr>
                      <w:b/>
                      <w:sz w:val="20"/>
                      <w:szCs w:val="20"/>
                      <w:lang w:val="en-GB"/>
                    </w:rPr>
                    <w:lastRenderedPageBreak/>
                    <w:br/>
                    <w:t>55-64</w:t>
                  </w:r>
                </w:p>
              </w:tc>
              <w:tc>
                <w:tcPr>
                  <w:tcW w:w="1042" w:type="dxa"/>
                  <w:tcBorders>
                    <w:top w:val="single" w:sz="4" w:space="0" w:color="000000"/>
                    <w:left w:val="single" w:sz="4" w:space="0" w:color="000000"/>
                    <w:bottom w:val="single" w:sz="4" w:space="0" w:color="000000"/>
                    <w:right w:val="single" w:sz="4" w:space="0" w:color="000000"/>
                  </w:tcBorders>
                </w:tcPr>
                <w:p w14:paraId="321DC3EF" w14:textId="77777777" w:rsidR="000C421B" w:rsidRPr="00563419" w:rsidRDefault="000C421B" w:rsidP="00A87F47">
                  <w:pPr>
                    <w:rPr>
                      <w:b/>
                      <w:sz w:val="20"/>
                      <w:szCs w:val="20"/>
                      <w:lang w:val="en-GB"/>
                    </w:rPr>
                  </w:pPr>
                  <w:r w:rsidRPr="00563419">
                    <w:rPr>
                      <w:b/>
                      <w:sz w:val="20"/>
                      <w:szCs w:val="20"/>
                      <w:lang w:val="en-GB"/>
                    </w:rPr>
                    <w:br/>
                    <w:t>6 (E)</w:t>
                  </w:r>
                </w:p>
              </w:tc>
              <w:tc>
                <w:tcPr>
                  <w:tcW w:w="460" w:type="dxa"/>
                  <w:tcBorders>
                    <w:top w:val="single" w:sz="4" w:space="0" w:color="000000"/>
                    <w:left w:val="single" w:sz="4" w:space="0" w:color="000000"/>
                    <w:bottom w:val="single" w:sz="4" w:space="0" w:color="000000"/>
                    <w:right w:val="single" w:sz="4" w:space="0" w:color="000000"/>
                  </w:tcBorders>
                </w:tcPr>
                <w:p w14:paraId="3AF27573" w14:textId="77777777" w:rsidR="000C421B" w:rsidRPr="00563419" w:rsidRDefault="000C421B" w:rsidP="00A87F47">
                  <w:pPr>
                    <w:rPr>
                      <w:b/>
                      <w:sz w:val="20"/>
                      <w:szCs w:val="20"/>
                      <w:lang w:val="en-GB"/>
                    </w:rPr>
                  </w:pPr>
                  <w:r w:rsidRPr="00563419">
                    <w:rPr>
                      <w:b/>
                      <w:sz w:val="20"/>
                      <w:szCs w:val="20"/>
                      <w:lang w:val="en-GB"/>
                    </w:rPr>
                    <w:t>3.</w:t>
                  </w:r>
                </w:p>
              </w:tc>
              <w:tc>
                <w:tcPr>
                  <w:tcW w:w="1907" w:type="dxa"/>
                  <w:tcBorders>
                    <w:top w:val="single" w:sz="4" w:space="0" w:color="000000"/>
                    <w:left w:val="single" w:sz="4" w:space="0" w:color="000000"/>
                    <w:bottom w:val="single" w:sz="4" w:space="0" w:color="000000"/>
                    <w:right w:val="single" w:sz="4" w:space="0" w:color="000000"/>
                  </w:tcBorders>
                </w:tcPr>
                <w:p w14:paraId="02909D84" w14:textId="77777777" w:rsidR="000C421B" w:rsidRPr="00563419" w:rsidRDefault="000C421B" w:rsidP="00A87F47">
                  <w:pPr>
                    <w:rPr>
                      <w:b/>
                      <w:sz w:val="20"/>
                      <w:szCs w:val="20"/>
                      <w:lang w:val="en-GB"/>
                    </w:rPr>
                  </w:pPr>
                  <w:r w:rsidRPr="00563419">
                    <w:rPr>
                      <w:b/>
                      <w:sz w:val="20"/>
                      <w:szCs w:val="20"/>
                      <w:lang w:val="en-GB"/>
                    </w:rPr>
                    <w:t>Written paper (seminar paper)</w:t>
                  </w:r>
                </w:p>
              </w:tc>
              <w:tc>
                <w:tcPr>
                  <w:tcW w:w="818" w:type="dxa"/>
                  <w:tcBorders>
                    <w:top w:val="single" w:sz="4" w:space="0" w:color="000000"/>
                    <w:left w:val="single" w:sz="4" w:space="0" w:color="000000"/>
                    <w:bottom w:val="single" w:sz="4" w:space="0" w:color="000000"/>
                    <w:right w:val="single" w:sz="4" w:space="0" w:color="000000"/>
                  </w:tcBorders>
                </w:tcPr>
                <w:p w14:paraId="00F7712D" w14:textId="77777777" w:rsidR="000C421B" w:rsidRPr="00563419" w:rsidRDefault="000C421B" w:rsidP="00A87F47">
                  <w:pPr>
                    <w:rPr>
                      <w:b/>
                      <w:sz w:val="20"/>
                      <w:szCs w:val="20"/>
                      <w:lang w:val="en-GB"/>
                    </w:rPr>
                  </w:pPr>
                  <w:r w:rsidRPr="00563419">
                    <w:rPr>
                      <w:b/>
                      <w:sz w:val="20"/>
                      <w:szCs w:val="20"/>
                      <w:lang w:val="en-GB"/>
                    </w:rPr>
                    <w:br/>
                    <w:t xml:space="preserve"> 10</w:t>
                  </w:r>
                </w:p>
              </w:tc>
              <w:tc>
                <w:tcPr>
                  <w:tcW w:w="1032" w:type="dxa"/>
                  <w:tcBorders>
                    <w:top w:val="single" w:sz="4" w:space="0" w:color="000000"/>
                    <w:left w:val="single" w:sz="4" w:space="0" w:color="000000"/>
                    <w:bottom w:val="single" w:sz="4" w:space="0" w:color="000000"/>
                    <w:right w:val="single" w:sz="4" w:space="0" w:color="000000"/>
                  </w:tcBorders>
                </w:tcPr>
                <w:p w14:paraId="2FBD82E0" w14:textId="77777777" w:rsidR="000C421B" w:rsidRPr="00563419" w:rsidRDefault="000C421B" w:rsidP="00A87F47">
                  <w:pPr>
                    <w:rPr>
                      <w:b/>
                      <w:sz w:val="20"/>
                      <w:szCs w:val="20"/>
                      <w:lang w:val="en-GB"/>
                    </w:rPr>
                  </w:pPr>
                  <w:r w:rsidRPr="00563419">
                    <w:rPr>
                      <w:b/>
                      <w:sz w:val="20"/>
                      <w:szCs w:val="20"/>
                      <w:lang w:val="en-GB"/>
                    </w:rPr>
                    <w:br/>
                    <w:t xml:space="preserve"> 4-10</w:t>
                  </w:r>
                </w:p>
              </w:tc>
            </w:tr>
            <w:tr w:rsidR="000C421B" w:rsidRPr="00563419" w14:paraId="1EF2E55F" w14:textId="77777777" w:rsidTr="00A87F47">
              <w:tc>
                <w:tcPr>
                  <w:tcW w:w="1045" w:type="dxa"/>
                  <w:tcBorders>
                    <w:top w:val="single" w:sz="4" w:space="0" w:color="000000"/>
                    <w:left w:val="single" w:sz="4" w:space="0" w:color="000000"/>
                    <w:bottom w:val="single" w:sz="4" w:space="0" w:color="000000"/>
                    <w:right w:val="single" w:sz="4" w:space="0" w:color="000000"/>
                  </w:tcBorders>
                </w:tcPr>
                <w:p w14:paraId="3CF87C6D" w14:textId="77777777" w:rsidR="000C421B" w:rsidRPr="00563419" w:rsidRDefault="000C421B" w:rsidP="00A87F47">
                  <w:pPr>
                    <w:rPr>
                      <w:b/>
                      <w:sz w:val="20"/>
                      <w:szCs w:val="20"/>
                      <w:lang w:val="en-GB"/>
                    </w:rPr>
                  </w:pPr>
                  <w:r w:rsidRPr="00563419">
                    <w:rPr>
                      <w:b/>
                      <w:sz w:val="20"/>
                      <w:szCs w:val="20"/>
                      <w:lang w:val="en-GB"/>
                    </w:rPr>
                    <w:t>65-74</w:t>
                  </w:r>
                </w:p>
              </w:tc>
              <w:tc>
                <w:tcPr>
                  <w:tcW w:w="1042" w:type="dxa"/>
                  <w:tcBorders>
                    <w:top w:val="single" w:sz="4" w:space="0" w:color="000000"/>
                    <w:left w:val="single" w:sz="4" w:space="0" w:color="000000"/>
                    <w:bottom w:val="single" w:sz="4" w:space="0" w:color="000000"/>
                    <w:right w:val="single" w:sz="4" w:space="0" w:color="000000"/>
                  </w:tcBorders>
                </w:tcPr>
                <w:p w14:paraId="23CA485D" w14:textId="77777777" w:rsidR="000C421B" w:rsidRPr="00563419" w:rsidRDefault="000C421B" w:rsidP="00A87F47">
                  <w:pPr>
                    <w:rPr>
                      <w:b/>
                      <w:sz w:val="20"/>
                      <w:szCs w:val="20"/>
                      <w:lang w:val="en-GB"/>
                    </w:rPr>
                  </w:pPr>
                  <w:r w:rsidRPr="00563419">
                    <w:rPr>
                      <w:b/>
                      <w:sz w:val="20"/>
                      <w:szCs w:val="20"/>
                      <w:lang w:val="en-GB"/>
                    </w:rPr>
                    <w:t>7 (D)</w:t>
                  </w:r>
                </w:p>
              </w:tc>
              <w:tc>
                <w:tcPr>
                  <w:tcW w:w="460" w:type="dxa"/>
                  <w:tcBorders>
                    <w:top w:val="single" w:sz="4" w:space="0" w:color="000000"/>
                    <w:left w:val="single" w:sz="4" w:space="0" w:color="000000"/>
                    <w:bottom w:val="single" w:sz="12" w:space="0" w:color="auto"/>
                    <w:right w:val="single" w:sz="4" w:space="0" w:color="000000"/>
                  </w:tcBorders>
                </w:tcPr>
                <w:p w14:paraId="2246E304" w14:textId="77777777" w:rsidR="000C421B" w:rsidRPr="00563419" w:rsidRDefault="000C421B" w:rsidP="00A87F47">
                  <w:pPr>
                    <w:rPr>
                      <w:b/>
                      <w:sz w:val="20"/>
                      <w:szCs w:val="20"/>
                      <w:lang w:val="en-GB"/>
                    </w:rPr>
                  </w:pPr>
                  <w:r w:rsidRPr="00563419">
                    <w:rPr>
                      <w:b/>
                      <w:sz w:val="20"/>
                      <w:szCs w:val="20"/>
                      <w:lang w:val="en-GB"/>
                    </w:rPr>
                    <w:t>4.</w:t>
                  </w:r>
                </w:p>
              </w:tc>
              <w:tc>
                <w:tcPr>
                  <w:tcW w:w="1907" w:type="dxa"/>
                  <w:tcBorders>
                    <w:top w:val="single" w:sz="4" w:space="0" w:color="000000"/>
                    <w:left w:val="single" w:sz="4" w:space="0" w:color="000000"/>
                    <w:bottom w:val="single" w:sz="12" w:space="0" w:color="auto"/>
                    <w:right w:val="single" w:sz="4" w:space="0" w:color="000000"/>
                  </w:tcBorders>
                </w:tcPr>
                <w:p w14:paraId="147FD205" w14:textId="77777777" w:rsidR="000C421B" w:rsidRPr="00563419" w:rsidRDefault="000C421B" w:rsidP="00A87F47">
                  <w:pPr>
                    <w:rPr>
                      <w:b/>
                      <w:sz w:val="20"/>
                      <w:szCs w:val="20"/>
                      <w:lang w:val="en-GB"/>
                    </w:rPr>
                  </w:pPr>
                  <w:r w:rsidRPr="00563419">
                    <w:rPr>
                      <w:b/>
                      <w:sz w:val="20"/>
                      <w:szCs w:val="20"/>
                      <w:lang w:val="en-GB"/>
                    </w:rPr>
                    <w:t>Midterm exam - practical work and exercises</w:t>
                  </w:r>
                </w:p>
              </w:tc>
              <w:tc>
                <w:tcPr>
                  <w:tcW w:w="818" w:type="dxa"/>
                  <w:tcBorders>
                    <w:top w:val="single" w:sz="4" w:space="0" w:color="000000"/>
                    <w:left w:val="single" w:sz="4" w:space="0" w:color="000000"/>
                    <w:bottom w:val="single" w:sz="12" w:space="0" w:color="auto"/>
                    <w:right w:val="single" w:sz="4" w:space="0" w:color="000000"/>
                  </w:tcBorders>
                </w:tcPr>
                <w:p w14:paraId="06A8BAD3" w14:textId="77777777" w:rsidR="000C421B" w:rsidRPr="00563419" w:rsidRDefault="000C421B" w:rsidP="00A87F47">
                  <w:pPr>
                    <w:jc w:val="center"/>
                    <w:rPr>
                      <w:b/>
                      <w:sz w:val="20"/>
                      <w:szCs w:val="20"/>
                      <w:lang w:val="en-GB"/>
                    </w:rPr>
                  </w:pPr>
                  <w:r w:rsidRPr="00563419">
                    <w:rPr>
                      <w:b/>
                      <w:sz w:val="20"/>
                      <w:szCs w:val="20"/>
                      <w:lang w:val="en-GB"/>
                    </w:rPr>
                    <w:t>20</w:t>
                  </w:r>
                </w:p>
              </w:tc>
              <w:tc>
                <w:tcPr>
                  <w:tcW w:w="1032" w:type="dxa"/>
                  <w:tcBorders>
                    <w:top w:val="single" w:sz="4" w:space="0" w:color="000000"/>
                    <w:left w:val="single" w:sz="4" w:space="0" w:color="000000"/>
                    <w:bottom w:val="single" w:sz="12" w:space="0" w:color="auto"/>
                    <w:right w:val="single" w:sz="4" w:space="0" w:color="000000"/>
                  </w:tcBorders>
                </w:tcPr>
                <w:p w14:paraId="1213DC30" w14:textId="77777777" w:rsidR="000C421B" w:rsidRPr="00563419" w:rsidRDefault="000C421B" w:rsidP="00A87F47">
                  <w:pPr>
                    <w:rPr>
                      <w:b/>
                      <w:sz w:val="20"/>
                      <w:szCs w:val="20"/>
                      <w:lang w:val="en-GB"/>
                    </w:rPr>
                  </w:pPr>
                  <w:r w:rsidRPr="00563419">
                    <w:rPr>
                      <w:b/>
                      <w:sz w:val="20"/>
                      <w:szCs w:val="20"/>
                      <w:lang w:val="en-GB"/>
                    </w:rPr>
                    <w:t xml:space="preserve"> 10-20</w:t>
                  </w:r>
                </w:p>
              </w:tc>
            </w:tr>
            <w:tr w:rsidR="000C421B" w:rsidRPr="00563419" w14:paraId="50573EE3" w14:textId="77777777" w:rsidTr="00A87F47">
              <w:tc>
                <w:tcPr>
                  <w:tcW w:w="1045" w:type="dxa"/>
                  <w:tcBorders>
                    <w:top w:val="single" w:sz="4" w:space="0" w:color="000000"/>
                    <w:left w:val="single" w:sz="4" w:space="0" w:color="000000"/>
                    <w:bottom w:val="single" w:sz="4" w:space="0" w:color="000000"/>
                    <w:right w:val="single" w:sz="4" w:space="0" w:color="000000"/>
                  </w:tcBorders>
                </w:tcPr>
                <w:p w14:paraId="67562F5F" w14:textId="77777777" w:rsidR="000C421B" w:rsidRPr="00563419" w:rsidRDefault="000C421B" w:rsidP="00A87F47">
                  <w:pPr>
                    <w:rPr>
                      <w:b/>
                      <w:sz w:val="20"/>
                      <w:szCs w:val="20"/>
                      <w:lang w:val="en-GB"/>
                    </w:rPr>
                  </w:pPr>
                  <w:r w:rsidRPr="00563419">
                    <w:rPr>
                      <w:b/>
                      <w:sz w:val="20"/>
                      <w:szCs w:val="20"/>
                      <w:lang w:val="en-GB"/>
                    </w:rPr>
                    <w:t>75-84</w:t>
                  </w:r>
                </w:p>
              </w:tc>
              <w:tc>
                <w:tcPr>
                  <w:tcW w:w="1042" w:type="dxa"/>
                  <w:tcBorders>
                    <w:top w:val="single" w:sz="4" w:space="0" w:color="000000"/>
                    <w:left w:val="single" w:sz="4" w:space="0" w:color="000000"/>
                    <w:bottom w:val="single" w:sz="4" w:space="0" w:color="000000"/>
                    <w:right w:val="single" w:sz="12" w:space="0" w:color="auto"/>
                  </w:tcBorders>
                </w:tcPr>
                <w:p w14:paraId="706442C0" w14:textId="77777777" w:rsidR="000C421B" w:rsidRPr="00563419" w:rsidRDefault="000C421B" w:rsidP="00A87F47">
                  <w:pPr>
                    <w:rPr>
                      <w:b/>
                      <w:sz w:val="20"/>
                      <w:szCs w:val="20"/>
                      <w:lang w:val="en-GB"/>
                    </w:rPr>
                  </w:pPr>
                  <w:r w:rsidRPr="00563419">
                    <w:rPr>
                      <w:b/>
                      <w:sz w:val="20"/>
                      <w:szCs w:val="20"/>
                      <w:lang w:val="en-GB"/>
                    </w:rPr>
                    <w:t>8 (C)</w:t>
                  </w:r>
                </w:p>
              </w:tc>
              <w:tc>
                <w:tcPr>
                  <w:tcW w:w="460" w:type="dxa"/>
                  <w:tcBorders>
                    <w:top w:val="single" w:sz="12" w:space="0" w:color="auto"/>
                    <w:left w:val="single" w:sz="12" w:space="0" w:color="auto"/>
                    <w:bottom w:val="single" w:sz="12" w:space="0" w:color="auto"/>
                    <w:right w:val="single" w:sz="4" w:space="0" w:color="000000"/>
                  </w:tcBorders>
                </w:tcPr>
                <w:p w14:paraId="5161A786" w14:textId="77777777" w:rsidR="000C421B" w:rsidRPr="00563419" w:rsidRDefault="000C421B" w:rsidP="00A87F47">
                  <w:pPr>
                    <w:rPr>
                      <w:b/>
                      <w:sz w:val="20"/>
                      <w:szCs w:val="20"/>
                      <w:lang w:val="en-GB"/>
                    </w:rPr>
                  </w:pPr>
                </w:p>
              </w:tc>
              <w:tc>
                <w:tcPr>
                  <w:tcW w:w="1907" w:type="dxa"/>
                  <w:tcBorders>
                    <w:top w:val="single" w:sz="12" w:space="0" w:color="auto"/>
                    <w:left w:val="single" w:sz="4" w:space="0" w:color="000000"/>
                    <w:bottom w:val="single" w:sz="12" w:space="0" w:color="auto"/>
                    <w:right w:val="single" w:sz="4" w:space="0" w:color="000000"/>
                  </w:tcBorders>
                </w:tcPr>
                <w:p w14:paraId="2A64AF8D" w14:textId="77777777" w:rsidR="000C421B" w:rsidRPr="00563419" w:rsidRDefault="000C421B" w:rsidP="00A87F47">
                  <w:pPr>
                    <w:rPr>
                      <w:b/>
                      <w:sz w:val="20"/>
                      <w:szCs w:val="20"/>
                      <w:lang w:val="en-GB"/>
                    </w:rPr>
                  </w:pPr>
                  <w:r w:rsidRPr="00563419">
                    <w:rPr>
                      <w:b/>
                      <w:sz w:val="20"/>
                      <w:szCs w:val="20"/>
                      <w:lang w:val="en-GB"/>
                    </w:rPr>
                    <w:t>Total before final exam</w:t>
                  </w:r>
                </w:p>
              </w:tc>
              <w:tc>
                <w:tcPr>
                  <w:tcW w:w="818" w:type="dxa"/>
                  <w:tcBorders>
                    <w:top w:val="single" w:sz="12" w:space="0" w:color="auto"/>
                    <w:left w:val="single" w:sz="4" w:space="0" w:color="000000"/>
                    <w:bottom w:val="single" w:sz="12" w:space="0" w:color="auto"/>
                    <w:right w:val="single" w:sz="4" w:space="0" w:color="000000"/>
                  </w:tcBorders>
                </w:tcPr>
                <w:p w14:paraId="73AF6EF7" w14:textId="77777777" w:rsidR="000C421B" w:rsidRPr="00563419" w:rsidRDefault="000C421B" w:rsidP="00A87F47">
                  <w:pPr>
                    <w:jc w:val="center"/>
                    <w:rPr>
                      <w:b/>
                      <w:sz w:val="20"/>
                      <w:szCs w:val="20"/>
                      <w:lang w:val="en-GB"/>
                    </w:rPr>
                  </w:pPr>
                  <w:r w:rsidRPr="00563419">
                    <w:rPr>
                      <w:b/>
                      <w:sz w:val="20"/>
                      <w:szCs w:val="20"/>
                      <w:lang w:val="en-GB"/>
                    </w:rPr>
                    <w:t>50</w:t>
                  </w:r>
                </w:p>
              </w:tc>
              <w:tc>
                <w:tcPr>
                  <w:tcW w:w="1032" w:type="dxa"/>
                  <w:tcBorders>
                    <w:top w:val="single" w:sz="12" w:space="0" w:color="auto"/>
                    <w:left w:val="single" w:sz="4" w:space="0" w:color="000000"/>
                    <w:bottom w:val="single" w:sz="12" w:space="0" w:color="auto"/>
                    <w:right w:val="single" w:sz="4" w:space="0" w:color="000000"/>
                  </w:tcBorders>
                </w:tcPr>
                <w:p w14:paraId="2C40E328" w14:textId="77777777" w:rsidR="000C421B" w:rsidRPr="00563419" w:rsidRDefault="000C421B" w:rsidP="00A87F47">
                  <w:pPr>
                    <w:rPr>
                      <w:b/>
                      <w:sz w:val="20"/>
                      <w:szCs w:val="20"/>
                      <w:lang w:val="en-GB"/>
                    </w:rPr>
                  </w:pPr>
                  <w:r w:rsidRPr="00563419">
                    <w:rPr>
                      <w:b/>
                      <w:sz w:val="20"/>
                      <w:szCs w:val="20"/>
                      <w:lang w:val="en-GB"/>
                    </w:rPr>
                    <w:t xml:space="preserve"> 25 - 50</w:t>
                  </w:r>
                </w:p>
              </w:tc>
            </w:tr>
            <w:tr w:rsidR="000C421B" w:rsidRPr="00563419" w14:paraId="479F661E" w14:textId="77777777" w:rsidTr="00A87F47">
              <w:tc>
                <w:tcPr>
                  <w:tcW w:w="1045" w:type="dxa"/>
                  <w:tcBorders>
                    <w:top w:val="single" w:sz="4" w:space="0" w:color="000000"/>
                    <w:left w:val="single" w:sz="4" w:space="0" w:color="000000"/>
                    <w:bottom w:val="single" w:sz="4" w:space="0" w:color="000000"/>
                    <w:right w:val="single" w:sz="4" w:space="0" w:color="000000"/>
                  </w:tcBorders>
                </w:tcPr>
                <w:p w14:paraId="3E145DA3" w14:textId="77777777" w:rsidR="000C421B" w:rsidRPr="00563419" w:rsidRDefault="000C421B" w:rsidP="00A87F47">
                  <w:pPr>
                    <w:rPr>
                      <w:b/>
                      <w:sz w:val="20"/>
                      <w:szCs w:val="20"/>
                      <w:lang w:val="en-GB"/>
                    </w:rPr>
                  </w:pPr>
                  <w:r w:rsidRPr="00563419">
                    <w:rPr>
                      <w:b/>
                      <w:sz w:val="20"/>
                      <w:szCs w:val="20"/>
                      <w:lang w:val="en-GB"/>
                    </w:rPr>
                    <w:t>85-94</w:t>
                  </w:r>
                </w:p>
              </w:tc>
              <w:tc>
                <w:tcPr>
                  <w:tcW w:w="1042" w:type="dxa"/>
                  <w:tcBorders>
                    <w:top w:val="single" w:sz="4" w:space="0" w:color="000000"/>
                    <w:left w:val="single" w:sz="4" w:space="0" w:color="000000"/>
                    <w:bottom w:val="single" w:sz="4" w:space="0" w:color="000000"/>
                    <w:right w:val="single" w:sz="12" w:space="0" w:color="auto"/>
                  </w:tcBorders>
                </w:tcPr>
                <w:p w14:paraId="2E590185" w14:textId="77777777" w:rsidR="000C421B" w:rsidRPr="00563419" w:rsidRDefault="000C421B" w:rsidP="00A87F47">
                  <w:pPr>
                    <w:rPr>
                      <w:b/>
                      <w:sz w:val="20"/>
                      <w:szCs w:val="20"/>
                      <w:lang w:val="en-GB"/>
                    </w:rPr>
                  </w:pPr>
                  <w:r w:rsidRPr="00563419">
                    <w:rPr>
                      <w:b/>
                      <w:sz w:val="20"/>
                      <w:szCs w:val="20"/>
                      <w:lang w:val="en-GB"/>
                    </w:rPr>
                    <w:t>9 (B)</w:t>
                  </w:r>
                </w:p>
              </w:tc>
              <w:tc>
                <w:tcPr>
                  <w:tcW w:w="460" w:type="dxa"/>
                  <w:tcBorders>
                    <w:top w:val="single" w:sz="12" w:space="0" w:color="auto"/>
                    <w:left w:val="single" w:sz="12" w:space="0" w:color="auto"/>
                    <w:bottom w:val="single" w:sz="12" w:space="0" w:color="auto"/>
                    <w:right w:val="single" w:sz="4" w:space="0" w:color="000000"/>
                  </w:tcBorders>
                </w:tcPr>
                <w:p w14:paraId="279C13D9" w14:textId="77777777" w:rsidR="000C421B" w:rsidRPr="00563419" w:rsidRDefault="000C421B" w:rsidP="00A87F47">
                  <w:pPr>
                    <w:rPr>
                      <w:b/>
                      <w:sz w:val="20"/>
                      <w:szCs w:val="20"/>
                      <w:lang w:val="en-GB"/>
                    </w:rPr>
                  </w:pPr>
                </w:p>
              </w:tc>
              <w:tc>
                <w:tcPr>
                  <w:tcW w:w="1907" w:type="dxa"/>
                  <w:tcBorders>
                    <w:top w:val="single" w:sz="12" w:space="0" w:color="auto"/>
                    <w:left w:val="single" w:sz="4" w:space="0" w:color="000000"/>
                    <w:bottom w:val="single" w:sz="12" w:space="0" w:color="auto"/>
                    <w:right w:val="single" w:sz="4" w:space="0" w:color="auto"/>
                  </w:tcBorders>
                </w:tcPr>
                <w:p w14:paraId="29B23F14" w14:textId="77777777" w:rsidR="000C421B" w:rsidRPr="00563419" w:rsidRDefault="000C421B" w:rsidP="00A87F47">
                  <w:pPr>
                    <w:rPr>
                      <w:b/>
                      <w:sz w:val="20"/>
                      <w:szCs w:val="20"/>
                      <w:lang w:val="en-GB"/>
                    </w:rPr>
                  </w:pPr>
                  <w:r w:rsidRPr="00563419">
                    <w:rPr>
                      <w:b/>
                      <w:sz w:val="20"/>
                      <w:szCs w:val="20"/>
                      <w:lang w:val="en-GB"/>
                    </w:rPr>
                    <w:t>Final exam</w:t>
                  </w:r>
                </w:p>
              </w:tc>
              <w:tc>
                <w:tcPr>
                  <w:tcW w:w="818" w:type="dxa"/>
                  <w:tcBorders>
                    <w:top w:val="single" w:sz="12" w:space="0" w:color="auto"/>
                    <w:left w:val="single" w:sz="4" w:space="0" w:color="auto"/>
                    <w:bottom w:val="single" w:sz="12" w:space="0" w:color="auto"/>
                    <w:right w:val="single" w:sz="4" w:space="0" w:color="000000"/>
                  </w:tcBorders>
                </w:tcPr>
                <w:p w14:paraId="362AB48A" w14:textId="77777777" w:rsidR="000C421B" w:rsidRPr="00563419" w:rsidRDefault="000C421B" w:rsidP="00A87F47">
                  <w:pPr>
                    <w:jc w:val="center"/>
                    <w:rPr>
                      <w:b/>
                      <w:sz w:val="20"/>
                      <w:szCs w:val="20"/>
                      <w:lang w:val="en-GB"/>
                    </w:rPr>
                  </w:pPr>
                  <w:r w:rsidRPr="00563419">
                    <w:rPr>
                      <w:b/>
                      <w:sz w:val="20"/>
                      <w:szCs w:val="20"/>
                      <w:lang w:val="en-GB"/>
                    </w:rPr>
                    <w:t xml:space="preserve">50 </w:t>
                  </w:r>
                </w:p>
              </w:tc>
              <w:tc>
                <w:tcPr>
                  <w:tcW w:w="1032" w:type="dxa"/>
                  <w:tcBorders>
                    <w:top w:val="single" w:sz="12" w:space="0" w:color="auto"/>
                    <w:left w:val="single" w:sz="4" w:space="0" w:color="000000"/>
                    <w:bottom w:val="single" w:sz="12" w:space="0" w:color="auto"/>
                    <w:right w:val="single" w:sz="4" w:space="0" w:color="000000"/>
                  </w:tcBorders>
                </w:tcPr>
                <w:p w14:paraId="1F5CD68B" w14:textId="77777777" w:rsidR="000C421B" w:rsidRPr="00563419" w:rsidRDefault="000C421B" w:rsidP="00A87F47">
                  <w:pPr>
                    <w:rPr>
                      <w:b/>
                      <w:sz w:val="20"/>
                      <w:szCs w:val="20"/>
                      <w:lang w:val="en-GB"/>
                    </w:rPr>
                  </w:pPr>
                  <w:r w:rsidRPr="00563419">
                    <w:rPr>
                      <w:b/>
                      <w:sz w:val="20"/>
                      <w:szCs w:val="20"/>
                      <w:lang w:val="en-GB"/>
                    </w:rPr>
                    <w:t xml:space="preserve"> 30 – 50</w:t>
                  </w:r>
                </w:p>
              </w:tc>
            </w:tr>
            <w:tr w:rsidR="000C421B" w:rsidRPr="00563419" w14:paraId="075D89D9" w14:textId="77777777" w:rsidTr="00A87F47">
              <w:tc>
                <w:tcPr>
                  <w:tcW w:w="1045" w:type="dxa"/>
                  <w:tcBorders>
                    <w:top w:val="single" w:sz="4" w:space="0" w:color="000000"/>
                    <w:left w:val="single" w:sz="4" w:space="0" w:color="000000"/>
                    <w:bottom w:val="single" w:sz="4" w:space="0" w:color="000000"/>
                    <w:right w:val="single" w:sz="4" w:space="0" w:color="000000"/>
                  </w:tcBorders>
                </w:tcPr>
                <w:p w14:paraId="491D5BA6" w14:textId="77777777" w:rsidR="000C421B" w:rsidRPr="00563419" w:rsidRDefault="000C421B" w:rsidP="00A87F47">
                  <w:pPr>
                    <w:rPr>
                      <w:b/>
                      <w:sz w:val="20"/>
                      <w:szCs w:val="20"/>
                      <w:lang w:val="en-GB"/>
                    </w:rPr>
                  </w:pPr>
                  <w:r w:rsidRPr="00563419">
                    <w:rPr>
                      <w:b/>
                      <w:sz w:val="20"/>
                      <w:szCs w:val="20"/>
                      <w:lang w:val="en-GB"/>
                    </w:rPr>
                    <w:t>95-100</w:t>
                  </w:r>
                </w:p>
              </w:tc>
              <w:tc>
                <w:tcPr>
                  <w:tcW w:w="1042" w:type="dxa"/>
                  <w:tcBorders>
                    <w:top w:val="single" w:sz="4" w:space="0" w:color="000000"/>
                    <w:left w:val="single" w:sz="4" w:space="0" w:color="000000"/>
                    <w:bottom w:val="single" w:sz="4" w:space="0" w:color="000000"/>
                    <w:right w:val="single" w:sz="12" w:space="0" w:color="auto"/>
                  </w:tcBorders>
                </w:tcPr>
                <w:p w14:paraId="0651C57A" w14:textId="77777777" w:rsidR="000C421B" w:rsidRPr="00563419" w:rsidRDefault="000C421B" w:rsidP="00A87F47">
                  <w:pPr>
                    <w:rPr>
                      <w:b/>
                      <w:sz w:val="20"/>
                      <w:szCs w:val="20"/>
                      <w:lang w:val="en-GB"/>
                    </w:rPr>
                  </w:pPr>
                  <w:r w:rsidRPr="00563419">
                    <w:rPr>
                      <w:b/>
                      <w:sz w:val="20"/>
                      <w:szCs w:val="20"/>
                      <w:lang w:val="en-GB"/>
                    </w:rPr>
                    <w:t>10 (A)</w:t>
                  </w:r>
                </w:p>
              </w:tc>
              <w:tc>
                <w:tcPr>
                  <w:tcW w:w="460" w:type="dxa"/>
                  <w:tcBorders>
                    <w:top w:val="single" w:sz="12" w:space="0" w:color="auto"/>
                    <w:left w:val="single" w:sz="12" w:space="0" w:color="auto"/>
                    <w:bottom w:val="single" w:sz="12" w:space="0" w:color="auto"/>
                    <w:right w:val="single" w:sz="4" w:space="0" w:color="000000"/>
                  </w:tcBorders>
                </w:tcPr>
                <w:p w14:paraId="0A118874" w14:textId="77777777" w:rsidR="000C421B" w:rsidRPr="00563419" w:rsidRDefault="000C421B" w:rsidP="00A87F47">
                  <w:pPr>
                    <w:rPr>
                      <w:b/>
                      <w:sz w:val="20"/>
                      <w:szCs w:val="20"/>
                      <w:lang w:val="en-GB"/>
                    </w:rPr>
                  </w:pPr>
                </w:p>
              </w:tc>
              <w:tc>
                <w:tcPr>
                  <w:tcW w:w="1907" w:type="dxa"/>
                  <w:tcBorders>
                    <w:top w:val="single" w:sz="12" w:space="0" w:color="auto"/>
                    <w:left w:val="single" w:sz="4" w:space="0" w:color="000000"/>
                    <w:bottom w:val="single" w:sz="12" w:space="0" w:color="auto"/>
                    <w:right w:val="single" w:sz="4" w:space="0" w:color="auto"/>
                  </w:tcBorders>
                </w:tcPr>
                <w:p w14:paraId="5DAC8748" w14:textId="77777777" w:rsidR="000C421B" w:rsidRPr="00563419" w:rsidRDefault="000C421B" w:rsidP="00A87F47">
                  <w:pPr>
                    <w:rPr>
                      <w:b/>
                      <w:sz w:val="20"/>
                      <w:szCs w:val="20"/>
                      <w:lang w:val="en-GB"/>
                    </w:rPr>
                  </w:pPr>
                  <w:r w:rsidRPr="00563419">
                    <w:rPr>
                      <w:b/>
                      <w:sz w:val="20"/>
                      <w:szCs w:val="20"/>
                      <w:lang w:val="en-GB"/>
                    </w:rPr>
                    <w:br/>
                    <w:t>TOTAL</w:t>
                  </w:r>
                </w:p>
              </w:tc>
              <w:tc>
                <w:tcPr>
                  <w:tcW w:w="818" w:type="dxa"/>
                  <w:tcBorders>
                    <w:top w:val="single" w:sz="12" w:space="0" w:color="auto"/>
                    <w:left w:val="single" w:sz="4" w:space="0" w:color="auto"/>
                    <w:bottom w:val="single" w:sz="12" w:space="0" w:color="auto"/>
                    <w:right w:val="single" w:sz="4" w:space="0" w:color="000000"/>
                  </w:tcBorders>
                </w:tcPr>
                <w:p w14:paraId="3ECEB763" w14:textId="77777777" w:rsidR="000C421B" w:rsidRPr="00563419" w:rsidRDefault="000C421B" w:rsidP="00A87F47">
                  <w:pPr>
                    <w:rPr>
                      <w:b/>
                      <w:sz w:val="20"/>
                      <w:szCs w:val="20"/>
                      <w:lang w:val="en-GB"/>
                    </w:rPr>
                  </w:pPr>
                  <w:r w:rsidRPr="00563419">
                    <w:rPr>
                      <w:b/>
                      <w:sz w:val="20"/>
                      <w:szCs w:val="20"/>
                      <w:lang w:val="en-GB"/>
                    </w:rPr>
                    <w:br/>
                    <w:t>100</w:t>
                  </w:r>
                </w:p>
              </w:tc>
              <w:tc>
                <w:tcPr>
                  <w:tcW w:w="1032" w:type="dxa"/>
                  <w:tcBorders>
                    <w:top w:val="single" w:sz="12" w:space="0" w:color="auto"/>
                    <w:left w:val="single" w:sz="4" w:space="0" w:color="000000"/>
                    <w:bottom w:val="single" w:sz="12" w:space="0" w:color="auto"/>
                    <w:right w:val="single" w:sz="4" w:space="0" w:color="000000"/>
                  </w:tcBorders>
                </w:tcPr>
                <w:p w14:paraId="1B5E2FD4" w14:textId="77777777" w:rsidR="000C421B" w:rsidRPr="00563419" w:rsidRDefault="000C421B" w:rsidP="00A87F47">
                  <w:pPr>
                    <w:rPr>
                      <w:b/>
                      <w:sz w:val="20"/>
                      <w:szCs w:val="20"/>
                      <w:lang w:val="en-GB"/>
                    </w:rPr>
                  </w:pPr>
                  <w:r w:rsidRPr="00563419">
                    <w:rPr>
                      <w:b/>
                      <w:sz w:val="20"/>
                      <w:szCs w:val="20"/>
                      <w:lang w:val="en-GB"/>
                    </w:rPr>
                    <w:br/>
                    <w:t>55 - 100</w:t>
                  </w:r>
                </w:p>
              </w:tc>
            </w:tr>
          </w:tbl>
          <w:p w14:paraId="2A7DF54B" w14:textId="77777777" w:rsidR="000C421B" w:rsidRPr="00563419" w:rsidRDefault="000C421B" w:rsidP="00A87F47">
            <w:pPr>
              <w:spacing w:after="120" w:line="240" w:lineRule="auto"/>
              <w:jc w:val="both"/>
              <w:rPr>
                <w:rFonts w:ascii="Cambria" w:hAnsi="Cambria" w:cs="Arial"/>
                <w:lang w:val="en-GB"/>
              </w:rPr>
            </w:pPr>
          </w:p>
        </w:tc>
      </w:tr>
      <w:tr w:rsidR="000C421B" w:rsidRPr="00563419" w14:paraId="3060E2BB"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846809A" w14:textId="77777777" w:rsidR="000C421B" w:rsidRPr="00563419" w:rsidRDefault="000C421B" w:rsidP="00A87F47">
            <w:pPr>
              <w:rPr>
                <w:color w:val="000000"/>
                <w:kern w:val="24"/>
                <w:lang w:val="en-GB" w:eastAsia="hr-BA"/>
              </w:rPr>
            </w:pPr>
            <w:r w:rsidRPr="00563419">
              <w:rPr>
                <w:b/>
                <w:bCs/>
                <w:color w:val="000000"/>
                <w:kern w:val="24"/>
                <w:lang w:val="en-GB" w:eastAsia="hr-BA"/>
              </w:rPr>
              <w:lastRenderedPageBreak/>
              <w:t>Literature</w:t>
            </w:r>
            <w:r w:rsidRPr="00563419">
              <w:rPr>
                <w:rStyle w:val="FootnoteReference"/>
                <w:b/>
                <w:bCs/>
                <w:color w:val="000000"/>
                <w:kern w:val="24"/>
                <w:lang w:val="en-GB" w:eastAsia="hr-BA"/>
              </w:rPr>
              <w:footnoteReference w:id="2"/>
            </w:r>
            <w:r w:rsidRPr="00563419">
              <w:rPr>
                <w:b/>
                <w:bCs/>
                <w:color w:val="000000"/>
                <w:kern w:val="24"/>
                <w:lang w:val="en-GB" w:eastAsia="hr-BA"/>
              </w:rPr>
              <w:t>:</w:t>
            </w:r>
            <w:r w:rsidRPr="00563419">
              <w:rPr>
                <w:color w:val="000000"/>
                <w:kern w:val="24"/>
                <w:lang w:val="en-GB" w:eastAsia="hr-BA"/>
              </w:rPr>
              <w:t xml:space="preserve"> </w:t>
            </w:r>
          </w:p>
          <w:p w14:paraId="33C06073" w14:textId="77777777" w:rsidR="000C421B" w:rsidRPr="00563419" w:rsidRDefault="000C421B" w:rsidP="00A87F47">
            <w:pPr>
              <w:rPr>
                <w:b/>
                <w:bCs/>
                <w:color w:val="000000"/>
                <w:kern w:val="24"/>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640E0B5" w14:textId="77777777" w:rsidR="000C421B" w:rsidRPr="00563419" w:rsidRDefault="000C421B" w:rsidP="00A87F47">
            <w:pPr>
              <w:ind w:right="567"/>
              <w:rPr>
                <w:rFonts w:cs="Arial"/>
                <w:lang w:val="en-GB" w:eastAsia="hr-BA"/>
              </w:rPr>
            </w:pPr>
            <w:r w:rsidRPr="00563419">
              <w:rPr>
                <w:rFonts w:cs="Arial"/>
                <w:lang w:val="en-GB" w:eastAsia="hr-BA"/>
              </w:rPr>
              <w:t xml:space="preserve">Compulsory: </w:t>
            </w:r>
            <w:r w:rsidRPr="00563419">
              <w:rPr>
                <w:rFonts w:cs="Arial"/>
                <w:lang w:val="en-GB" w:eastAsia="hr-BA"/>
              </w:rPr>
              <w:br/>
            </w:r>
            <w:r w:rsidRPr="00563419">
              <w:rPr>
                <w:rFonts w:cs="Helvetica"/>
                <w:lang w:val="en-GB"/>
              </w:rPr>
              <w:t>POETIKA, Aristotel</w:t>
            </w:r>
          </w:p>
          <w:p w14:paraId="31F98427" w14:textId="77777777" w:rsidR="000C421B" w:rsidRPr="00563419" w:rsidRDefault="000C421B" w:rsidP="00A87F47">
            <w:pPr>
              <w:ind w:right="566"/>
              <w:rPr>
                <w:rFonts w:cs="Helvetica"/>
                <w:lang w:val="en-GB"/>
              </w:rPr>
            </w:pPr>
            <w:r w:rsidRPr="00563419">
              <w:rPr>
                <w:rFonts w:cs="Helvetica"/>
                <w:lang w:val="en-GB"/>
              </w:rPr>
              <w:t>STIL FILMSKOG SCENARIJA, Elma Tataragić</w:t>
            </w:r>
          </w:p>
          <w:p w14:paraId="4C4FA482" w14:textId="77777777" w:rsidR="000C421B" w:rsidRPr="00563419" w:rsidRDefault="000C421B" w:rsidP="00A87F47">
            <w:pPr>
              <w:ind w:right="566"/>
              <w:rPr>
                <w:rFonts w:cs="Helvetica"/>
                <w:lang w:val="en-GB"/>
              </w:rPr>
            </w:pPr>
            <w:r w:rsidRPr="00563419">
              <w:rPr>
                <w:rFonts w:cs="Helvetica"/>
                <w:lang w:val="en-GB"/>
              </w:rPr>
              <w:t>434 PISANJE SCENARIJA, Lew Hunter</w:t>
            </w:r>
          </w:p>
          <w:p w14:paraId="2666EEFD" w14:textId="77777777" w:rsidR="000C421B" w:rsidRPr="00563419" w:rsidRDefault="000C421B" w:rsidP="00A87F47">
            <w:pPr>
              <w:ind w:right="566"/>
              <w:rPr>
                <w:rFonts w:cs="Helvetica"/>
                <w:lang w:val="en-GB"/>
              </w:rPr>
            </w:pPr>
            <w:r w:rsidRPr="00563419">
              <w:rPr>
                <w:rFonts w:cs="Helvetica"/>
                <w:lang w:val="en-GB"/>
              </w:rPr>
              <w:t>WRITING SHORT FILMS, Linda J. Cowgill</w:t>
            </w:r>
          </w:p>
          <w:p w14:paraId="55EB18A1" w14:textId="77777777" w:rsidR="000C421B" w:rsidRPr="00563419" w:rsidRDefault="000C421B" w:rsidP="00A87F47">
            <w:pPr>
              <w:ind w:right="566"/>
              <w:rPr>
                <w:rFonts w:cs="Helvetica"/>
                <w:lang w:val="en-GB"/>
              </w:rPr>
            </w:pPr>
            <w:r w:rsidRPr="00563419">
              <w:rPr>
                <w:rFonts w:cs="Helvetica"/>
                <w:lang w:val="en-GB"/>
              </w:rPr>
              <w:t>LIKOVI – OSNOVA SCENARIJA, Andrew Horton</w:t>
            </w:r>
          </w:p>
          <w:p w14:paraId="371CC596" w14:textId="77777777" w:rsidR="000C421B" w:rsidRPr="00563419" w:rsidRDefault="000C421B" w:rsidP="00A87F47">
            <w:pPr>
              <w:ind w:right="566"/>
              <w:rPr>
                <w:rFonts w:cs="Helvetica"/>
                <w:lang w:val="en-GB"/>
              </w:rPr>
            </w:pPr>
            <w:r w:rsidRPr="00563419">
              <w:rPr>
                <w:rFonts w:cs="Helvetica"/>
                <w:lang w:val="en-GB"/>
              </w:rPr>
              <w:t>UMJETNOST DRAMSKOG PISANJA, Lajos Egri</w:t>
            </w:r>
          </w:p>
          <w:p w14:paraId="65D4D0F3" w14:textId="77777777" w:rsidR="000C421B" w:rsidRPr="00563419" w:rsidRDefault="000C421B" w:rsidP="00A87F47">
            <w:pPr>
              <w:ind w:right="566"/>
              <w:rPr>
                <w:rFonts w:cs="Arial"/>
                <w:lang w:val="en-GB" w:eastAsia="hr-BA"/>
              </w:rPr>
            </w:pPr>
            <w:r w:rsidRPr="00563419">
              <w:rPr>
                <w:rFonts w:cs="Arial"/>
                <w:lang w:val="en-GB" w:eastAsia="hr-BA"/>
              </w:rPr>
              <w:t xml:space="preserve">Optional: </w:t>
            </w:r>
            <w:r w:rsidRPr="00563419">
              <w:rPr>
                <w:rFonts w:cs="Arial"/>
                <w:lang w:val="en-GB" w:eastAsia="hr-BA"/>
              </w:rPr>
              <w:br/>
            </w:r>
            <w:r w:rsidRPr="00563419">
              <w:rPr>
                <w:rFonts w:cs="Helvetica"/>
                <w:lang w:val="en-GB"/>
              </w:rPr>
              <w:t>WRITING DIALOGUE FOR SCRIPTS - EFFECTIVE DIALOGUE FOR FILM, TV, RADIO AND STAGE, Rib Davis</w:t>
            </w:r>
          </w:p>
        </w:tc>
      </w:tr>
    </w:tbl>
    <w:p w14:paraId="3D05E4DF" w14:textId="77777777" w:rsidR="00816307" w:rsidRPr="000C421B" w:rsidRDefault="00FC5F47" w:rsidP="000C421B"/>
    <w:sectPr w:rsidR="00816307" w:rsidRPr="000C421B"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3DCA8" w14:textId="77777777" w:rsidR="00FC5F47" w:rsidRDefault="00FC5F47" w:rsidP="004D5601">
      <w:pPr>
        <w:spacing w:after="0" w:line="240" w:lineRule="auto"/>
      </w:pPr>
      <w:r>
        <w:separator/>
      </w:r>
    </w:p>
  </w:endnote>
  <w:endnote w:type="continuationSeparator" w:id="0">
    <w:p w14:paraId="7A3E756C" w14:textId="77777777" w:rsidR="00FC5F47" w:rsidRDefault="00FC5F47"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FDED2" w14:textId="77777777" w:rsidR="008F1E72" w:rsidRDefault="008F1E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F32DD" w14:textId="77777777" w:rsidR="008F1E72" w:rsidRDefault="008F1E7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74543" w14:textId="77777777" w:rsidR="008F1E72" w:rsidRDefault="008F1E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724FE" w14:textId="77777777" w:rsidR="00FC5F47" w:rsidRDefault="00FC5F47" w:rsidP="004D5601">
      <w:pPr>
        <w:spacing w:after="0" w:line="240" w:lineRule="auto"/>
      </w:pPr>
      <w:r>
        <w:separator/>
      </w:r>
    </w:p>
  </w:footnote>
  <w:footnote w:type="continuationSeparator" w:id="0">
    <w:p w14:paraId="26F73002" w14:textId="77777777" w:rsidR="00FC5F47" w:rsidRDefault="00FC5F47" w:rsidP="004D5601">
      <w:pPr>
        <w:spacing w:after="0" w:line="240" w:lineRule="auto"/>
      </w:pPr>
      <w:r>
        <w:continuationSeparator/>
      </w:r>
    </w:p>
  </w:footnote>
  <w:footnote w:id="1">
    <w:p w14:paraId="2DA3E7BA" w14:textId="77777777" w:rsidR="000C421B" w:rsidRPr="00156B78" w:rsidRDefault="000C421B" w:rsidP="000C421B">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03FD9A26" w14:textId="77777777" w:rsidR="000C421B" w:rsidRPr="00156B78" w:rsidRDefault="000C421B" w:rsidP="000C421B">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5601" w14:textId="77777777" w:rsidR="008F1E72" w:rsidRDefault="008F1E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580"/>
      <w:gridCol w:w="1702"/>
    </w:tblGrid>
    <w:tr w:rsidR="00156B78" w14:paraId="1A4D417C"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2F5D3F6C" w14:textId="77777777" w:rsidR="00BB0DAA" w:rsidRPr="00156B78" w:rsidRDefault="007061BA" w:rsidP="00BB0DA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sidR="00BB0DAA">
            <w:rPr>
              <w:rFonts w:ascii="Calibri" w:hAnsi="Calibri" w:cs="Calibri"/>
              <w:b/>
              <w:color w:val="7F7F7F"/>
            </w:rPr>
            <w:t>Academy of Perfo</w:t>
          </w:r>
          <w:r w:rsidR="008F1E72">
            <w:rPr>
              <w:rFonts w:ascii="Calibri" w:hAnsi="Calibri" w:cs="Calibri"/>
              <w:b/>
              <w:color w:val="7F7F7F"/>
            </w:rPr>
            <w:t>r</w:t>
          </w:r>
          <w:r w:rsidR="00BB0DAA">
            <w:rPr>
              <w:rFonts w:ascii="Calibri" w:hAnsi="Calibri" w:cs="Calibri"/>
              <w:b/>
              <w:color w:val="7F7F7F"/>
            </w:rPr>
            <w:t xml:space="preserve">ming Arts </w:t>
          </w:r>
        </w:p>
        <w:p w14:paraId="2756D5AC" w14:textId="77777777" w:rsidR="00156B78" w:rsidRPr="00ED5C2C" w:rsidRDefault="00BB0DAA" w:rsidP="00BB0DAA">
          <w:pPr>
            <w:jc w:val="center"/>
            <w:rPr>
              <w:rFonts w:ascii="Calibri" w:hAnsi="Calibri" w:cs="Calibri"/>
              <w:b/>
              <w:sz w:val="28"/>
              <w:szCs w:val="28"/>
            </w:rPr>
          </w:pPr>
          <w:r>
            <w:rPr>
              <w:rFonts w:ascii="Calibri" w:hAnsi="Calibri" w:cs="Calibri"/>
              <w:b/>
              <w:color w:val="7F7F7F"/>
              <w:spacing w:val="20"/>
              <w:szCs w:val="28"/>
            </w:rPr>
            <w:t>SCREENWRITING 4 - Course Description</w:t>
          </w:r>
        </w:p>
      </w:tc>
      <w:tc>
        <w:tcPr>
          <w:tcW w:w="917" w:type="pct"/>
          <w:tcBorders>
            <w:top w:val="single" w:sz="4" w:space="0" w:color="auto"/>
            <w:left w:val="single" w:sz="4" w:space="0" w:color="auto"/>
            <w:right w:val="single" w:sz="4" w:space="0" w:color="auto"/>
          </w:tcBorders>
          <w:vAlign w:val="center"/>
        </w:tcPr>
        <w:p w14:paraId="494FED3E"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56AC5191"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20D60359" w14:textId="77777777" w:rsidR="00156B78" w:rsidRDefault="00FC5F47"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4D4B23E1"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8547A7">
            <w:rPr>
              <w:rFonts w:ascii="Calibri" w:hAnsi="Calibri" w:cs="Calibri"/>
              <w:b/>
              <w:bCs/>
              <w:noProof/>
              <w:sz w:val="20"/>
            </w:rPr>
            <w:t>2</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8547A7">
            <w:rPr>
              <w:rFonts w:ascii="Calibri" w:hAnsi="Calibri" w:cs="Calibri"/>
              <w:b/>
              <w:bCs/>
              <w:noProof/>
              <w:sz w:val="20"/>
            </w:rPr>
            <w:t>3</w:t>
          </w:r>
          <w:r w:rsidR="00752035" w:rsidRPr="008F449E">
            <w:rPr>
              <w:rFonts w:ascii="Calibri" w:hAnsi="Calibri" w:cs="Calibri"/>
              <w:b/>
              <w:bCs/>
              <w:sz w:val="20"/>
            </w:rPr>
            <w:fldChar w:fldCharType="end"/>
          </w:r>
        </w:p>
      </w:tc>
    </w:tr>
  </w:tbl>
  <w:p w14:paraId="2BC217EB" w14:textId="77777777" w:rsidR="00156B78" w:rsidRDefault="00FC5F4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7465C" w14:textId="77777777" w:rsidR="00156B78" w:rsidRDefault="008F1E72" w:rsidP="00156B78">
    <w:pPr>
      <w:pStyle w:val="Header"/>
      <w:tabs>
        <w:tab w:val="clear" w:pos="4536"/>
        <w:tab w:val="clear" w:pos="9072"/>
        <w:tab w:val="left" w:pos="1144"/>
      </w:tabs>
    </w:pPr>
    <w:r>
      <w:t>r</w:t>
    </w:r>
    <w:r w:rsidR="00752035">
      <w:tab/>
    </w:r>
  </w:p>
  <w:tbl>
    <w:tblPr>
      <w:tblW w:w="4945" w:type="pct"/>
      <w:tblLook w:val="01E0" w:firstRow="1" w:lastRow="1" w:firstColumn="1" w:lastColumn="1" w:noHBand="0" w:noVBand="0"/>
    </w:tblPr>
    <w:tblGrid>
      <w:gridCol w:w="7581"/>
      <w:gridCol w:w="1599"/>
    </w:tblGrid>
    <w:tr w:rsidR="00156B78" w14:paraId="179A3B58"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63F31142" w14:textId="77777777" w:rsidR="00156B78" w:rsidRPr="00ED5C2C" w:rsidRDefault="00752035" w:rsidP="009933DF">
          <w:pPr>
            <w:rPr>
              <w:rFonts w:ascii="Calibri" w:hAnsi="Calibri" w:cs="Calibri"/>
              <w:b/>
              <w:color w:val="7F7F7F"/>
              <w:sz w:val="16"/>
            </w:rPr>
          </w:pPr>
          <w:r>
            <w:rPr>
              <w:rFonts w:ascii="Calibri" w:hAnsi="Calibri" w:cs="Calibri"/>
              <w:b/>
              <w:noProof/>
              <w:sz w:val="16"/>
              <w:lang w:val="en-GB" w:eastAsia="en-GB"/>
            </w:rPr>
            <w:drawing>
              <wp:inline distT="0" distB="0" distL="0" distR="0" wp14:anchorId="574B2991" wp14:editId="79867CA9">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Pr="00ED5C2C">
            <w:rPr>
              <w:rFonts w:ascii="Calibri" w:hAnsi="Calibri" w:cs="Calibri"/>
              <w:b/>
              <w:sz w:val="16"/>
            </w:rPr>
            <w:t xml:space="preserve">                                                                                                                  </w:t>
          </w:r>
          <w:r w:rsidR="001F0112">
            <w:rPr>
              <w:rFonts w:ascii="Calibri" w:hAnsi="Calibri" w:cs="Calibri"/>
              <w:b/>
              <w:noProof/>
              <w:color w:val="7F7F7F"/>
              <w:sz w:val="16"/>
              <w:szCs w:val="24"/>
              <w:lang w:val="en-GB" w:eastAsia="en-GB"/>
            </w:rPr>
            <w:drawing>
              <wp:inline distT="0" distB="0" distL="0" distR="0" wp14:anchorId="37694932" wp14:editId="5D29C8EC">
                <wp:extent cx="1005840" cy="896294"/>
                <wp:effectExtent l="0" t="0" r="381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97" cy="916751"/>
                        </a:xfrm>
                        <a:prstGeom prst="rect">
                          <a:avLst/>
                        </a:prstGeom>
                        <a:noFill/>
                        <a:ln>
                          <a:noFill/>
                        </a:ln>
                      </pic:spPr>
                    </pic:pic>
                  </a:graphicData>
                </a:graphic>
              </wp:inline>
            </w:drawing>
          </w:r>
        </w:p>
        <w:p w14:paraId="7EEA0902" w14:textId="77777777" w:rsidR="00156B78" w:rsidRPr="00156B78" w:rsidRDefault="00752035" w:rsidP="009933DF">
          <w:pPr>
            <w:jc w:val="center"/>
            <w:rPr>
              <w:rFonts w:ascii="Calibri" w:hAnsi="Calibri" w:cs="Calibri"/>
              <w:b/>
              <w:caps/>
              <w:color w:val="7F7F7F"/>
              <w:sz w:val="16"/>
            </w:rPr>
          </w:pPr>
          <w:r w:rsidRPr="00156B78">
            <w:rPr>
              <w:rFonts w:ascii="Calibri" w:hAnsi="Calibri" w:cs="Calibri"/>
              <w:b/>
              <w:color w:val="7F7F7F"/>
            </w:rPr>
            <w:t>UNIVER</w:t>
          </w:r>
          <w:r w:rsidR="004D5601">
            <w:rPr>
              <w:rFonts w:ascii="Calibri" w:hAnsi="Calibri" w:cs="Calibri"/>
              <w:b/>
              <w:color w:val="7F7F7F"/>
            </w:rPr>
            <w:t xml:space="preserve">SITY OF </w:t>
          </w:r>
          <w:r w:rsidRPr="00156B78">
            <w:rPr>
              <w:rFonts w:ascii="Calibri" w:hAnsi="Calibri" w:cs="Calibri"/>
              <w:b/>
              <w:color w:val="7F7F7F"/>
            </w:rPr>
            <w:t>SARAJEV</w:t>
          </w:r>
          <w:r w:rsidR="004D5601">
            <w:rPr>
              <w:rFonts w:ascii="Calibri" w:hAnsi="Calibri" w:cs="Calibri"/>
              <w:b/>
              <w:color w:val="7F7F7F"/>
            </w:rPr>
            <w:t>O</w:t>
          </w:r>
          <w:r w:rsidRPr="00156B78">
            <w:rPr>
              <w:rFonts w:ascii="Calibri" w:hAnsi="Calibri" w:cs="Calibri"/>
              <w:b/>
              <w:color w:val="7F7F7F"/>
            </w:rPr>
            <w:t xml:space="preserve"> – </w:t>
          </w:r>
          <w:r w:rsidR="008857D1">
            <w:rPr>
              <w:rFonts w:ascii="Calibri" w:hAnsi="Calibri" w:cs="Calibri"/>
              <w:b/>
              <w:color w:val="7F7F7F"/>
            </w:rPr>
            <w:t>Academy of Perfo</w:t>
          </w:r>
          <w:r w:rsidR="008F1E72">
            <w:rPr>
              <w:rFonts w:ascii="Calibri" w:hAnsi="Calibri" w:cs="Calibri"/>
              <w:b/>
              <w:color w:val="7F7F7F"/>
            </w:rPr>
            <w:t>r</w:t>
          </w:r>
          <w:r w:rsidR="008857D1">
            <w:rPr>
              <w:rFonts w:ascii="Calibri" w:hAnsi="Calibri" w:cs="Calibri"/>
              <w:b/>
              <w:color w:val="7F7F7F"/>
            </w:rPr>
            <w:t>ming Arts</w:t>
          </w:r>
          <w:r w:rsidR="003D1CFE">
            <w:rPr>
              <w:rFonts w:ascii="Calibri" w:hAnsi="Calibri" w:cs="Calibri"/>
              <w:b/>
              <w:color w:val="7F7F7F"/>
            </w:rPr>
            <w:t xml:space="preserve"> </w:t>
          </w:r>
        </w:p>
        <w:p w14:paraId="7368917A" w14:textId="7043A0E4" w:rsidR="00156B78" w:rsidRPr="00ED5C2C" w:rsidRDefault="00440220" w:rsidP="008547A7">
          <w:pPr>
            <w:jc w:val="center"/>
            <w:rPr>
              <w:rFonts w:ascii="Calibri" w:hAnsi="Calibri" w:cs="Calibri"/>
              <w:b/>
              <w:sz w:val="28"/>
              <w:szCs w:val="28"/>
            </w:rPr>
          </w:pPr>
          <w:r>
            <w:rPr>
              <w:rFonts w:ascii="Calibri" w:hAnsi="Calibri" w:cs="Calibri"/>
              <w:b/>
              <w:color w:val="7F7F7F"/>
              <w:spacing w:val="20"/>
              <w:szCs w:val="28"/>
            </w:rPr>
            <w:t xml:space="preserve">SCREENWRITING </w:t>
          </w:r>
          <w:r w:rsidR="008547A7">
            <w:rPr>
              <w:rFonts w:ascii="Calibri" w:hAnsi="Calibri" w:cs="Calibri"/>
              <w:b/>
              <w:color w:val="7F7F7F"/>
              <w:spacing w:val="20"/>
              <w:szCs w:val="28"/>
            </w:rPr>
            <w:t>IV</w:t>
          </w:r>
          <w:bookmarkStart w:id="0" w:name="_GoBack"/>
          <w:bookmarkEnd w:id="0"/>
          <w:r w:rsidR="003D1CFE">
            <w:rPr>
              <w:rFonts w:ascii="Calibri" w:hAnsi="Calibri" w:cs="Calibri"/>
              <w:b/>
              <w:color w:val="7F7F7F"/>
              <w:spacing w:val="20"/>
              <w:szCs w:val="28"/>
            </w:rPr>
            <w:t xml:space="preserve"> </w:t>
          </w:r>
        </w:p>
      </w:tc>
      <w:tc>
        <w:tcPr>
          <w:tcW w:w="871" w:type="pct"/>
          <w:tcBorders>
            <w:top w:val="single" w:sz="4" w:space="0" w:color="auto"/>
            <w:left w:val="single" w:sz="4" w:space="0" w:color="auto"/>
            <w:right w:val="single" w:sz="4" w:space="0" w:color="auto"/>
          </w:tcBorders>
          <w:vAlign w:val="center"/>
        </w:tcPr>
        <w:p w14:paraId="0DA1E9FD"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75A16C79"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12E36DCC" w14:textId="77777777" w:rsidR="00156B78" w:rsidRDefault="00FC5F47"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39F7E1E2"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8547A7">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8547A7">
            <w:rPr>
              <w:rFonts w:ascii="Calibri" w:hAnsi="Calibri" w:cs="Calibri"/>
              <w:b/>
              <w:bCs/>
              <w:noProof/>
              <w:sz w:val="20"/>
            </w:rPr>
            <w:t>3</w:t>
          </w:r>
          <w:r w:rsidR="00752035" w:rsidRPr="008F449E">
            <w:rPr>
              <w:rFonts w:ascii="Calibri" w:hAnsi="Calibri" w:cs="Calibri"/>
              <w:b/>
              <w:bCs/>
              <w:sz w:val="20"/>
            </w:rPr>
            <w:fldChar w:fldCharType="end"/>
          </w:r>
        </w:p>
      </w:tc>
    </w:tr>
  </w:tbl>
  <w:p w14:paraId="4CCB41D6" w14:textId="77777777" w:rsidR="00156B78" w:rsidRDefault="00FC5F47"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C8C7F8F"/>
    <w:multiLevelType w:val="hybridMultilevel"/>
    <w:tmpl w:val="D1067DD4"/>
    <w:lvl w:ilvl="0" w:tplc="B40CC98A">
      <w:start w:val="1"/>
      <w:numFmt w:val="decimal"/>
      <w:lvlText w:val="%1."/>
      <w:lvlJc w:val="left"/>
      <w:pPr>
        <w:ind w:left="720" w:hanging="360"/>
      </w:pPr>
      <w:rPr>
        <w:rFonts w:asciiTheme="minorHAnsi" w:hAnsiTheme="minorHAnsi" w:cstheme="minorHAnsi" w:hint="default"/>
        <w:sz w:val="22"/>
        <w:szCs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01"/>
    <w:rsid w:val="000203BC"/>
    <w:rsid w:val="000C144A"/>
    <w:rsid w:val="000C421B"/>
    <w:rsid w:val="000F0460"/>
    <w:rsid w:val="00131101"/>
    <w:rsid w:val="001F0112"/>
    <w:rsid w:val="002038FD"/>
    <w:rsid w:val="003418C4"/>
    <w:rsid w:val="0035751E"/>
    <w:rsid w:val="003C03C0"/>
    <w:rsid w:val="003D1CFE"/>
    <w:rsid w:val="003F5D28"/>
    <w:rsid w:val="00401704"/>
    <w:rsid w:val="00440220"/>
    <w:rsid w:val="0044291D"/>
    <w:rsid w:val="004D2E34"/>
    <w:rsid w:val="004D5601"/>
    <w:rsid w:val="00504ED1"/>
    <w:rsid w:val="00514A9E"/>
    <w:rsid w:val="00526BB8"/>
    <w:rsid w:val="005C0182"/>
    <w:rsid w:val="005D4B85"/>
    <w:rsid w:val="006A6205"/>
    <w:rsid w:val="007061BA"/>
    <w:rsid w:val="00752035"/>
    <w:rsid w:val="00753DF9"/>
    <w:rsid w:val="007944FD"/>
    <w:rsid w:val="007A4DED"/>
    <w:rsid w:val="007E60A5"/>
    <w:rsid w:val="008154CB"/>
    <w:rsid w:val="008547A7"/>
    <w:rsid w:val="008857D1"/>
    <w:rsid w:val="008F1E72"/>
    <w:rsid w:val="009319BB"/>
    <w:rsid w:val="00992E01"/>
    <w:rsid w:val="009D6E6B"/>
    <w:rsid w:val="009E56CD"/>
    <w:rsid w:val="00A1021A"/>
    <w:rsid w:val="00A2020C"/>
    <w:rsid w:val="00BA0B86"/>
    <w:rsid w:val="00BB0DAA"/>
    <w:rsid w:val="00BD03B5"/>
    <w:rsid w:val="00C342BA"/>
    <w:rsid w:val="00C63910"/>
    <w:rsid w:val="00CE2E92"/>
    <w:rsid w:val="00D20274"/>
    <w:rsid w:val="00D537B9"/>
    <w:rsid w:val="00DB707F"/>
    <w:rsid w:val="00E20619"/>
    <w:rsid w:val="00F00FD6"/>
    <w:rsid w:val="00F42820"/>
    <w:rsid w:val="00FC09A9"/>
    <w:rsid w:val="00FC5F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4002"/>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99"/>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4036">
      <w:bodyDiv w:val="1"/>
      <w:marLeft w:val="0"/>
      <w:marRight w:val="0"/>
      <w:marTop w:val="0"/>
      <w:marBottom w:val="0"/>
      <w:divBdr>
        <w:top w:val="none" w:sz="0" w:space="0" w:color="auto"/>
        <w:left w:val="none" w:sz="0" w:space="0" w:color="auto"/>
        <w:bottom w:val="none" w:sz="0" w:space="0" w:color="auto"/>
        <w:right w:val="none" w:sz="0" w:space="0" w:color="auto"/>
      </w:divBdr>
    </w:div>
    <w:div w:id="348290504">
      <w:bodyDiv w:val="1"/>
      <w:marLeft w:val="0"/>
      <w:marRight w:val="0"/>
      <w:marTop w:val="0"/>
      <w:marBottom w:val="0"/>
      <w:divBdr>
        <w:top w:val="none" w:sz="0" w:space="0" w:color="auto"/>
        <w:left w:val="none" w:sz="0" w:space="0" w:color="auto"/>
        <w:bottom w:val="none" w:sz="0" w:space="0" w:color="auto"/>
        <w:right w:val="none" w:sz="0" w:space="0" w:color="auto"/>
      </w:divBdr>
    </w:div>
    <w:div w:id="349642124">
      <w:bodyDiv w:val="1"/>
      <w:marLeft w:val="0"/>
      <w:marRight w:val="0"/>
      <w:marTop w:val="0"/>
      <w:marBottom w:val="0"/>
      <w:divBdr>
        <w:top w:val="none" w:sz="0" w:space="0" w:color="auto"/>
        <w:left w:val="none" w:sz="0" w:space="0" w:color="auto"/>
        <w:bottom w:val="none" w:sz="0" w:space="0" w:color="auto"/>
        <w:right w:val="none" w:sz="0" w:space="0" w:color="auto"/>
      </w:divBdr>
    </w:div>
    <w:div w:id="1912038473">
      <w:bodyDiv w:val="1"/>
      <w:marLeft w:val="0"/>
      <w:marRight w:val="0"/>
      <w:marTop w:val="0"/>
      <w:marBottom w:val="0"/>
      <w:divBdr>
        <w:top w:val="none" w:sz="0" w:space="0" w:color="auto"/>
        <w:left w:val="none" w:sz="0" w:space="0" w:color="auto"/>
        <w:bottom w:val="none" w:sz="0" w:space="0" w:color="auto"/>
        <w:right w:val="none" w:sz="0" w:space="0" w:color="auto"/>
      </w:divBdr>
    </w:div>
    <w:div w:id="2047951535">
      <w:bodyDiv w:val="1"/>
      <w:marLeft w:val="0"/>
      <w:marRight w:val="0"/>
      <w:marTop w:val="0"/>
      <w:marBottom w:val="0"/>
      <w:divBdr>
        <w:top w:val="none" w:sz="0" w:space="0" w:color="auto"/>
        <w:left w:val="none" w:sz="0" w:space="0" w:color="auto"/>
        <w:bottom w:val="none" w:sz="0" w:space="0" w:color="auto"/>
        <w:right w:val="none" w:sz="0" w:space="0" w:color="auto"/>
      </w:divBdr>
    </w:div>
    <w:div w:id="2048795603">
      <w:bodyDiv w:val="1"/>
      <w:marLeft w:val="0"/>
      <w:marRight w:val="0"/>
      <w:marTop w:val="0"/>
      <w:marBottom w:val="0"/>
      <w:divBdr>
        <w:top w:val="none" w:sz="0" w:space="0" w:color="auto"/>
        <w:left w:val="none" w:sz="0" w:space="0" w:color="auto"/>
        <w:bottom w:val="none" w:sz="0" w:space="0" w:color="auto"/>
        <w:right w:val="none" w:sz="0" w:space="0" w:color="auto"/>
      </w:divBdr>
    </w:div>
    <w:div w:id="20873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664</Words>
  <Characters>3785</Characters>
  <Application>Microsoft Macintosh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10</cp:revision>
  <dcterms:created xsi:type="dcterms:W3CDTF">2020-03-31T14:18:00Z</dcterms:created>
  <dcterms:modified xsi:type="dcterms:W3CDTF">2020-05-20T12:57:00Z</dcterms:modified>
</cp:coreProperties>
</file>